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A772C3" w14:textId="77777777" w:rsidR="00337894" w:rsidRDefault="00337894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14:paraId="16877940" w14:textId="77777777" w:rsidR="0009463F" w:rsidRDefault="00D47747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noProof/>
        </w:rPr>
        <w:drawing>
          <wp:inline distT="0" distB="0" distL="0" distR="0" wp14:anchorId="7DD866EB" wp14:editId="71F12E6B">
            <wp:extent cx="805745" cy="84334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745" cy="843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434B0A" w14:textId="77777777" w:rsidR="0009463F" w:rsidRDefault="00D47747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William Carey University</w:t>
      </w:r>
    </w:p>
    <w:p w14:paraId="7FFC5D66" w14:textId="77777777" w:rsidR="0009463F" w:rsidRDefault="0009463F">
      <w:pPr>
        <w:spacing w:after="0" w:line="240" w:lineRule="auto"/>
      </w:pPr>
    </w:p>
    <w:p w14:paraId="0F9818DB" w14:textId="77777777" w:rsidR="0009463F" w:rsidRDefault="00D47747">
      <w:pPr>
        <w:spacing w:after="0" w:line="240" w:lineRule="auto"/>
        <w:jc w:val="center"/>
      </w:pPr>
      <w:r>
        <w:rPr>
          <w:b/>
          <w:sz w:val="28"/>
          <w:szCs w:val="28"/>
        </w:rPr>
        <w:t>Application for Continuing Education Unit Credit (CEU)</w:t>
      </w:r>
    </w:p>
    <w:p w14:paraId="58FE3457" w14:textId="77777777" w:rsidR="0009463F" w:rsidRDefault="00D47747">
      <w:pPr>
        <w:spacing w:line="240" w:lineRule="auto"/>
        <w:jc w:val="center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The following items are due 3 weeks before training is to begin.</w:t>
      </w:r>
    </w:p>
    <w:p w14:paraId="2B2AE2F2" w14:textId="77777777" w:rsidR="0009463F" w:rsidRDefault="00D47747">
      <w:pPr>
        <w:spacing w:line="240" w:lineRule="auto"/>
        <w:jc w:val="center"/>
      </w:pPr>
      <w:bookmarkStart w:id="0" w:name="_heading=h.gjdgxs" w:colFirst="0" w:colLast="0"/>
      <w:bookmarkEnd w:id="0"/>
      <w:r>
        <w:t>PLEASE SEND IN WORD FORMAT</w:t>
      </w:r>
    </w:p>
    <w:p w14:paraId="275122A0" w14:textId="18D98BE4" w:rsidR="0009463F" w:rsidRDefault="00337894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Organization</w:t>
      </w:r>
      <w:r w:rsidR="00D4774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  <w:r w:rsidR="00D47747">
        <w:rPr>
          <w:rFonts w:ascii="Arial" w:eastAsia="Arial" w:hAnsi="Arial" w:cs="Arial"/>
          <w:sz w:val="20"/>
          <w:szCs w:val="20"/>
        </w:rPr>
        <w:t xml:space="preserve"> </w:t>
      </w:r>
    </w:p>
    <w:p w14:paraId="6EAA1D41" w14:textId="77777777" w:rsidR="0009463F" w:rsidRDefault="000946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312B3F" w14:textId="6CD862FF" w:rsidR="0009463F" w:rsidRDefault="00337894">
      <w:pPr>
        <w:pStyle w:val="Heading4"/>
        <w:tabs>
          <w:tab w:val="left" w:pos="8100"/>
        </w:tabs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Mailing Address: _</w:t>
      </w:r>
      <w:r w:rsidR="00D47747">
        <w:rPr>
          <w:rFonts w:ascii="Arial" w:eastAsia="Arial" w:hAnsi="Arial" w:cs="Arial"/>
          <w:b w:val="0"/>
          <w:sz w:val="20"/>
          <w:szCs w:val="20"/>
        </w:rPr>
        <w:t>___________</w:t>
      </w:r>
      <w:r>
        <w:rPr>
          <w:rFonts w:ascii="Arial" w:eastAsia="Arial" w:hAnsi="Arial" w:cs="Arial"/>
          <w:b w:val="0"/>
          <w:sz w:val="20"/>
          <w:szCs w:val="20"/>
        </w:rPr>
        <w:t>_______________________</w:t>
      </w:r>
      <w:r w:rsidR="00D47747">
        <w:rPr>
          <w:rFonts w:ascii="Arial" w:eastAsia="Arial" w:hAnsi="Arial" w:cs="Arial"/>
          <w:b w:val="0"/>
          <w:sz w:val="20"/>
          <w:szCs w:val="20"/>
        </w:rPr>
        <w:t>___________________________________</w:t>
      </w:r>
    </w:p>
    <w:p w14:paraId="23262E57" w14:textId="77777777" w:rsidR="00337894" w:rsidRDefault="00337894" w:rsidP="00337894">
      <w:pPr>
        <w:rPr>
          <w:rFonts w:ascii="Arial" w:eastAsia="Arial" w:hAnsi="Arial" w:cs="Arial"/>
          <w:sz w:val="20"/>
          <w:szCs w:val="20"/>
        </w:rPr>
      </w:pPr>
    </w:p>
    <w:p w14:paraId="31C9AE7B" w14:textId="68B1D4F4" w:rsidR="0009463F" w:rsidRDefault="00337894" w:rsidP="0033789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Person:                     Phone:                                            E</w:t>
      </w:r>
      <w:r w:rsidR="00D47747">
        <w:rPr>
          <w:rFonts w:ascii="Arial" w:eastAsia="Arial" w:hAnsi="Arial" w:cs="Arial"/>
          <w:sz w:val="20"/>
          <w:szCs w:val="20"/>
        </w:rPr>
        <w:t xml:space="preserve">mail: </w:t>
      </w:r>
    </w:p>
    <w:p w14:paraId="09438D47" w14:textId="77777777" w:rsidR="00337894" w:rsidRDefault="00337894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1377E3A" w14:textId="30DAD9C7" w:rsidR="0009463F" w:rsidRDefault="00D47747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of Training: </w:t>
      </w:r>
    </w:p>
    <w:p w14:paraId="7B4F843B" w14:textId="77777777" w:rsidR="00337894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F22CDE" w14:textId="7F8FA133" w:rsidR="0009463F" w:rsidRDefault="00D47747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Trainer</w:t>
      </w:r>
      <w:r w:rsidR="00337894"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 xml:space="preserve"> (attach short bio): </w:t>
      </w:r>
    </w:p>
    <w:p w14:paraId="2DB02A86" w14:textId="77777777" w:rsidR="0009463F" w:rsidRDefault="000946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90BC94" w14:textId="77777777" w:rsidR="00337894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649AB6" w14:textId="386DD5EB" w:rsidR="00337894" w:rsidRDefault="00D477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337894">
        <w:rPr>
          <w:rFonts w:ascii="Arial" w:eastAsia="Arial" w:hAnsi="Arial" w:cs="Arial"/>
          <w:sz w:val="20"/>
          <w:szCs w:val="20"/>
        </w:rPr>
        <w:t>raining Site – C</w:t>
      </w:r>
      <w:r w:rsidR="00176874">
        <w:rPr>
          <w:rFonts w:ascii="Arial" w:eastAsia="Arial" w:hAnsi="Arial" w:cs="Arial"/>
          <w:sz w:val="20"/>
          <w:szCs w:val="20"/>
        </w:rPr>
        <w:t>hoose one: Virtual or On-Site</w:t>
      </w:r>
    </w:p>
    <w:p w14:paraId="3EA2DC23" w14:textId="2467ABFE" w:rsidR="00337894" w:rsidRPr="00337894" w:rsidRDefault="00176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 for On-Site: </w:t>
      </w:r>
      <w:bookmarkStart w:id="1" w:name="_GoBack"/>
      <w:bookmarkEnd w:id="1"/>
      <w:r w:rsidR="00337894"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</w:p>
    <w:p w14:paraId="44281B83" w14:textId="77777777" w:rsidR="00337894" w:rsidRDefault="00337894" w:rsidP="00337894">
      <w:pPr>
        <w:rPr>
          <w:rFonts w:ascii="Arial" w:eastAsia="Arial" w:hAnsi="Arial" w:cs="Arial"/>
          <w:sz w:val="20"/>
          <w:szCs w:val="20"/>
        </w:rPr>
      </w:pPr>
    </w:p>
    <w:p w14:paraId="0A356293" w14:textId="5ECEBDC9" w:rsidR="00337894" w:rsidRPr="00337894" w:rsidRDefault="00D47747" w:rsidP="0033789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Date(s) of Training:  </w:t>
      </w:r>
    </w:p>
    <w:p w14:paraId="3D1368CF" w14:textId="4FA09707" w:rsidR="00337894" w:rsidRPr="00337894" w:rsidRDefault="00D47747">
      <w:pPr>
        <w:ind w:right="36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 the group(s) to be Trained</w:t>
      </w:r>
      <w:r>
        <w:rPr>
          <w:rFonts w:ascii="Arial" w:eastAsia="Arial" w:hAnsi="Arial" w:cs="Arial"/>
          <w:b/>
          <w:sz w:val="20"/>
          <w:szCs w:val="20"/>
        </w:rPr>
        <w:t xml:space="preserve">:  </w:t>
      </w:r>
    </w:p>
    <w:p w14:paraId="404A34B5" w14:textId="73A9A60F" w:rsidR="0009463F" w:rsidRDefault="00D47747">
      <w:pPr>
        <w:ind w:right="36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</w:t>
      </w:r>
      <w:r w:rsidR="00337894">
        <w:rPr>
          <w:rFonts w:ascii="Arial" w:eastAsia="Arial" w:hAnsi="Arial" w:cs="Arial"/>
          <w:sz w:val="20"/>
          <w:szCs w:val="20"/>
        </w:rPr>
        <w:t xml:space="preserve"> Objectives:</w:t>
      </w:r>
      <w:r w:rsidR="0027183A">
        <w:rPr>
          <w:rFonts w:ascii="Arial" w:eastAsia="Arial" w:hAnsi="Arial" w:cs="Arial"/>
          <w:sz w:val="20"/>
          <w:szCs w:val="20"/>
        </w:rPr>
        <w:t xml:space="preserve"> (Use MDE Professional Growth Objectives)</w:t>
      </w:r>
    </w:p>
    <w:p w14:paraId="79D4CF81" w14:textId="2B319E90" w:rsidR="0009463F" w:rsidRDefault="00D47747">
      <w:pPr>
        <w:ind w:righ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Summary of Training: </w:t>
      </w:r>
    </w:p>
    <w:p w14:paraId="5DB55573" w14:textId="77777777" w:rsidR="00337894" w:rsidRDefault="00337894" w:rsidP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0EE650" w14:textId="1BA5DE9C" w:rsidR="00337894" w:rsidRDefault="00337894" w:rsidP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Evalua</w:t>
      </w:r>
      <w:r w:rsidR="0027183A">
        <w:rPr>
          <w:rFonts w:ascii="Arial" w:eastAsia="Arial" w:hAnsi="Arial" w:cs="Arial"/>
          <w:sz w:val="20"/>
          <w:szCs w:val="20"/>
        </w:rPr>
        <w:t>tion Instrument – Please Attach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297A33" w14:textId="0CA65CF6" w:rsidR="00337894" w:rsidRDefault="00337894" w:rsidP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participant must complete evaluation at the conclusion of the training(s).</w:t>
      </w:r>
    </w:p>
    <w:p w14:paraId="5CB72943" w14:textId="1121E0A4" w:rsidR="0009463F" w:rsidRDefault="000946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9C01EF" w14:textId="77777777" w:rsidR="00337894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50D769F" w14:textId="3EAAFB22" w:rsidR="00337894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Timed Agenda:  Please Attach.</w:t>
      </w:r>
      <w:r w:rsidR="00D47747">
        <w:rPr>
          <w:rFonts w:ascii="Arial" w:eastAsia="Arial" w:hAnsi="Arial" w:cs="Arial"/>
          <w:sz w:val="20"/>
          <w:szCs w:val="20"/>
        </w:rPr>
        <w:t xml:space="preserve"> </w:t>
      </w:r>
    </w:p>
    <w:p w14:paraId="79B6EA25" w14:textId="608C732C" w:rsidR="0009463F" w:rsidRDefault="00D477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Breaks and Lunch do not count toward seat hours. A minimum of 5 hours is needed for CEUs. </w:t>
      </w:r>
    </w:p>
    <w:p w14:paraId="6475DE2F" w14:textId="77777777" w:rsidR="00337894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6441BD" w14:textId="77777777" w:rsidR="00337894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41ED43" w14:textId="51C57EB9" w:rsidR="0009463F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Participants must sign in and out of sessions as proof attendance. Attendance sheets should be copied and mailed to W</w:t>
      </w:r>
      <w:r w:rsidR="00427F84">
        <w:rPr>
          <w:rFonts w:ascii="Arial" w:eastAsia="Arial" w:hAnsi="Arial" w:cs="Arial"/>
          <w:sz w:val="20"/>
          <w:szCs w:val="20"/>
        </w:rPr>
        <w:t>CU at the conclusion</w:t>
      </w:r>
      <w:r>
        <w:rPr>
          <w:rFonts w:ascii="Arial" w:eastAsia="Arial" w:hAnsi="Arial" w:cs="Arial"/>
          <w:sz w:val="20"/>
          <w:szCs w:val="20"/>
        </w:rPr>
        <w:t xml:space="preserve"> of the training(s</w:t>
      </w:r>
      <w:r w:rsidR="0027183A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with payment and evaluation sheets.</w:t>
      </w:r>
      <w:r w:rsidR="0027183A">
        <w:rPr>
          <w:rFonts w:ascii="Arial" w:eastAsia="Arial" w:hAnsi="Arial" w:cs="Arial"/>
          <w:sz w:val="20"/>
          <w:szCs w:val="20"/>
        </w:rPr>
        <w:t xml:space="preserve"> Exception: Master In-Service School Districts where documentation should be kept at the building level incase of audit.</w:t>
      </w:r>
    </w:p>
    <w:p w14:paraId="549C4F3D" w14:textId="77777777" w:rsidR="00337894" w:rsidRDefault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98ADC8" w14:textId="1D94DD3F" w:rsidR="00337894" w:rsidRDefault="00427F8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4D627387" w14:textId="140E7808" w:rsidR="0009463F" w:rsidRDefault="00D47747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To be completed by </w:t>
      </w:r>
      <w:r w:rsidR="00337894">
        <w:rPr>
          <w:rFonts w:ascii="Arial" w:eastAsia="Arial" w:hAnsi="Arial" w:cs="Arial"/>
          <w:sz w:val="20"/>
          <w:szCs w:val="20"/>
          <w:u w:val="single"/>
        </w:rPr>
        <w:t xml:space="preserve">WCU      </w:t>
      </w:r>
    </w:p>
    <w:p w14:paraId="54F6D49D" w14:textId="77777777" w:rsidR="0009463F" w:rsidRDefault="0009463F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1B49EB66" w14:textId="0DD4AD8F" w:rsidR="0009463F" w:rsidRPr="00337894" w:rsidRDefault="00337894" w:rsidP="003378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# </w:t>
      </w:r>
      <w:r w:rsidR="00D47747">
        <w:rPr>
          <w:rFonts w:ascii="Arial" w:eastAsia="Arial" w:hAnsi="Arial" w:cs="Arial"/>
          <w:sz w:val="20"/>
          <w:szCs w:val="20"/>
        </w:rPr>
        <w:t xml:space="preserve">CEU’S </w:t>
      </w:r>
      <w:r w:rsidR="00D47747">
        <w:rPr>
          <w:rFonts w:ascii="Arial" w:eastAsia="Arial" w:hAnsi="Arial" w:cs="Arial"/>
          <w:sz w:val="20"/>
          <w:szCs w:val="20"/>
          <w:u w:val="single"/>
        </w:rPr>
        <w:t>___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</w:t>
      </w:r>
      <w:r w:rsidR="00D47747"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# </w:t>
      </w:r>
      <w:r w:rsidR="00D47747">
        <w:rPr>
          <w:rFonts w:ascii="Arial" w:eastAsia="Arial" w:hAnsi="Arial" w:cs="Arial"/>
          <w:sz w:val="20"/>
          <w:szCs w:val="20"/>
        </w:rPr>
        <w:t xml:space="preserve">Contact Hours   </w:t>
      </w:r>
      <w:r w:rsidR="00D47747">
        <w:rPr>
          <w:rFonts w:ascii="Arial" w:eastAsia="Arial" w:hAnsi="Arial" w:cs="Arial"/>
          <w:sz w:val="20"/>
          <w:szCs w:val="20"/>
          <w:u w:val="single"/>
        </w:rPr>
        <w:t>__</w:t>
      </w:r>
      <w:r>
        <w:rPr>
          <w:rFonts w:ascii="Arial" w:eastAsia="Arial" w:hAnsi="Arial" w:cs="Arial"/>
          <w:sz w:val="20"/>
          <w:szCs w:val="20"/>
          <w:u w:val="single"/>
        </w:rPr>
        <w:t>__</w:t>
      </w:r>
      <w:r w:rsidR="00D47747">
        <w:rPr>
          <w:rFonts w:ascii="Arial" w:eastAsia="Arial" w:hAnsi="Arial" w:cs="Arial"/>
          <w:sz w:val="20"/>
          <w:szCs w:val="20"/>
        </w:rPr>
        <w:t xml:space="preserve">  </w:t>
      </w:r>
      <w:bookmarkStart w:id="2" w:name="_heading=h.9by88pw95oxp" w:colFirst="0" w:colLast="0"/>
      <w:bookmarkEnd w:id="2"/>
      <w:r w:rsidR="00427F84">
        <w:rPr>
          <w:rFonts w:ascii="Arial" w:eastAsia="Arial" w:hAnsi="Arial" w:cs="Arial"/>
          <w:sz w:val="20"/>
          <w:szCs w:val="20"/>
        </w:rPr>
        <w:t xml:space="preserve">   </w:t>
      </w:r>
    </w:p>
    <w:sectPr w:rsidR="0009463F" w:rsidRPr="00337894">
      <w:head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E26F4" w14:textId="77777777" w:rsidR="009226B0" w:rsidRDefault="009226B0">
      <w:pPr>
        <w:spacing w:after="0" w:line="240" w:lineRule="auto"/>
      </w:pPr>
      <w:r>
        <w:separator/>
      </w:r>
    </w:p>
  </w:endnote>
  <w:endnote w:type="continuationSeparator" w:id="0">
    <w:p w14:paraId="7EA5F8DF" w14:textId="77777777" w:rsidR="009226B0" w:rsidRDefault="0092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ABB4F" w14:textId="77777777" w:rsidR="009226B0" w:rsidRDefault="009226B0">
      <w:pPr>
        <w:spacing w:after="0" w:line="240" w:lineRule="auto"/>
      </w:pPr>
      <w:r>
        <w:separator/>
      </w:r>
    </w:p>
  </w:footnote>
  <w:footnote w:type="continuationSeparator" w:id="0">
    <w:p w14:paraId="7C023145" w14:textId="77777777" w:rsidR="009226B0" w:rsidRDefault="0092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3F12" w14:textId="77777777" w:rsidR="0009463F" w:rsidRDefault="00D47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Approved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6E5B"/>
    <w:multiLevelType w:val="hybridMultilevel"/>
    <w:tmpl w:val="EA02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3F"/>
    <w:rsid w:val="0009463F"/>
    <w:rsid w:val="000E768D"/>
    <w:rsid w:val="00176874"/>
    <w:rsid w:val="0027183A"/>
    <w:rsid w:val="00337894"/>
    <w:rsid w:val="00427F84"/>
    <w:rsid w:val="009226B0"/>
    <w:rsid w:val="00D47747"/>
    <w:rsid w:val="00E909BB"/>
    <w:rsid w:val="00E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2A01"/>
  <w15:docId w15:val="{33782CAC-BB41-48E1-B754-29B62976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tabs>
        <w:tab w:val="left" w:pos="828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C6"/>
  </w:style>
  <w:style w:type="paragraph" w:styleId="Footer">
    <w:name w:val="footer"/>
    <w:basedOn w:val="Normal"/>
    <w:link w:val="FooterChar"/>
    <w:uiPriority w:val="99"/>
    <w:unhideWhenUsed/>
    <w:rsid w:val="0039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C6"/>
  </w:style>
  <w:style w:type="paragraph" w:styleId="BalloonText">
    <w:name w:val="Balloon Text"/>
    <w:basedOn w:val="Normal"/>
    <w:link w:val="BalloonTextChar"/>
    <w:uiPriority w:val="99"/>
    <w:semiHidden/>
    <w:unhideWhenUsed/>
    <w:rsid w:val="0012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DD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7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ForhNO+8NhV8RYzsgtf7pDDqg==">AMUW2mUd7wtSOsH1kctMkc3BRTDdagi6s3yCn8yJ85y2CyK6incn70zrspBvPO/PwCiU+Jw01sibnrKXYkzQGmdgm+hOP54MYRHWHKfV2jf0CqEoee1z5FA6xWHhbkcuZNqNTndmAN3Ss+H8N8rGW7A1HDYeiK++uN5P/uWqeCevXbVirYmPSv8=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Microsoft Office User</cp:lastModifiedBy>
  <cp:revision>4</cp:revision>
  <dcterms:created xsi:type="dcterms:W3CDTF">2020-05-22T00:47:00Z</dcterms:created>
  <dcterms:modified xsi:type="dcterms:W3CDTF">2020-05-22T01:09:00Z</dcterms:modified>
</cp:coreProperties>
</file>