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2FAB" w:rsidRDefault="000A2FAB" w:rsidP="00400EAC">
      <w:pPr>
        <w:jc w:val="center"/>
        <w:rPr>
          <w:rFonts w:ascii="Times New Roman" w:hAnsi="Times New Roman"/>
          <w:b/>
        </w:rPr>
      </w:pPr>
      <w:r>
        <w:rPr>
          <w:rFonts w:ascii="Times New Roman" w:hAnsi="Times New Roman"/>
          <w:b/>
        </w:rPr>
        <w:t>PROGRAM ASSESSMENT REPORTS</w:t>
      </w:r>
    </w:p>
    <w:p w:rsidR="000A2FAB" w:rsidRDefault="000A2FAB" w:rsidP="00400EAC">
      <w:pPr>
        <w:jc w:val="center"/>
        <w:rPr>
          <w:rFonts w:ascii="Times New Roman" w:hAnsi="Times New Roman"/>
          <w:b/>
        </w:rPr>
      </w:pPr>
      <w:r>
        <w:rPr>
          <w:rFonts w:ascii="Times New Roman" w:hAnsi="Times New Roman"/>
          <w:b/>
        </w:rPr>
        <w:t xml:space="preserve">SCHOOL OF EDUCATION </w:t>
      </w:r>
    </w:p>
    <w:p w:rsidR="00400EAC" w:rsidRDefault="00400EAC" w:rsidP="00400EAC">
      <w:pPr>
        <w:jc w:val="center"/>
        <w:rPr>
          <w:rFonts w:ascii="Times New Roman" w:hAnsi="Times New Roman"/>
          <w:b/>
        </w:rPr>
      </w:pPr>
      <w:r>
        <w:rPr>
          <w:rFonts w:ascii="Times New Roman" w:hAnsi="Times New Roman"/>
          <w:b/>
        </w:rPr>
        <w:t>MASTER DEGREE PROGRAMS</w:t>
      </w:r>
    </w:p>
    <w:p w:rsidR="00400EAC" w:rsidRDefault="00400EAC" w:rsidP="00400EAC">
      <w:pPr>
        <w:jc w:val="center"/>
        <w:rPr>
          <w:rFonts w:ascii="Times New Roman" w:hAnsi="Times New Roman"/>
          <w:b/>
        </w:rPr>
      </w:pPr>
      <w:r>
        <w:rPr>
          <w:rFonts w:ascii="Times New Roman" w:hAnsi="Times New Roman"/>
          <w:b/>
        </w:rPr>
        <w:t>DEPARTMENT OF CURRICULUM AND INSTRUCTION</w:t>
      </w:r>
    </w:p>
    <w:p w:rsidR="00400EAC" w:rsidRDefault="00400EAC" w:rsidP="00400EAC">
      <w:pPr>
        <w:rPr>
          <w:rFonts w:ascii="Times New Roman" w:hAnsi="Times New Roman"/>
          <w:b/>
        </w:rPr>
      </w:pPr>
    </w:p>
    <w:p w:rsidR="00400EAC" w:rsidRDefault="00400EAC" w:rsidP="00400EAC">
      <w:pPr>
        <w:rPr>
          <w:rFonts w:ascii="Times New Roman" w:hAnsi="Times New Roman"/>
          <w:b/>
        </w:rPr>
      </w:pPr>
      <w:r>
        <w:rPr>
          <w:rFonts w:ascii="Times New Roman" w:hAnsi="Times New Roman"/>
          <w:b/>
        </w:rPr>
        <w:t>Goals and Objectives:</w:t>
      </w:r>
    </w:p>
    <w:p w:rsidR="00400EAC" w:rsidRDefault="00400EAC" w:rsidP="00400EAC">
      <w:pPr>
        <w:rPr>
          <w:rFonts w:ascii="Times New Roman" w:hAnsi="Times New Roman"/>
        </w:rPr>
      </w:pPr>
      <w:r>
        <w:rPr>
          <w:rFonts w:ascii="Times New Roman" w:hAnsi="Times New Roman"/>
        </w:rPr>
        <w:t>The School of Education serves to prepare confident, caring, and reflective educators within a Christian environment for both pre-service educators as well as advanced preparation for inservice educators.</w:t>
      </w:r>
    </w:p>
    <w:p w:rsidR="00400EAC" w:rsidRDefault="00400EAC" w:rsidP="00400EAC">
      <w:pPr>
        <w:rPr>
          <w:rFonts w:ascii="Times New Roman" w:hAnsi="Times New Roman"/>
        </w:rPr>
      </w:pPr>
    </w:p>
    <w:p w:rsidR="00400EAC" w:rsidRDefault="00400EAC" w:rsidP="00400EAC">
      <w:pPr>
        <w:rPr>
          <w:rFonts w:ascii="Times New Roman" w:hAnsi="Times New Roman"/>
        </w:rPr>
      </w:pPr>
      <w:r>
        <w:rPr>
          <w:rFonts w:ascii="Times New Roman" w:hAnsi="Times New Roman"/>
        </w:rPr>
        <w:t>The specific goals and objectives of the Master of Education programs are to provide students with opportunities to become confident, caring, reflective educators by:</w:t>
      </w:r>
    </w:p>
    <w:p w:rsidR="00400EAC" w:rsidRDefault="00400EAC" w:rsidP="00400EAC">
      <w:pPr>
        <w:pStyle w:val="ListParagraph"/>
        <w:numPr>
          <w:ilvl w:val="0"/>
          <w:numId w:val="4"/>
        </w:numPr>
        <w:rPr>
          <w:rFonts w:ascii="Times New Roman" w:hAnsi="Times New Roman"/>
        </w:rPr>
      </w:pPr>
      <w:r>
        <w:rPr>
          <w:rFonts w:ascii="Times New Roman" w:hAnsi="Times New Roman"/>
        </w:rPr>
        <w:t>earning academic credentials that may allow them to advance in the chosen field of employment;</w:t>
      </w:r>
    </w:p>
    <w:p w:rsidR="00400EAC" w:rsidRDefault="00400EAC" w:rsidP="00400EAC">
      <w:pPr>
        <w:pStyle w:val="ListParagraph"/>
        <w:numPr>
          <w:ilvl w:val="0"/>
          <w:numId w:val="4"/>
        </w:numPr>
        <w:rPr>
          <w:rFonts w:ascii="Times New Roman" w:hAnsi="Times New Roman"/>
        </w:rPr>
      </w:pPr>
      <w:r>
        <w:rPr>
          <w:rFonts w:ascii="Times New Roman" w:hAnsi="Times New Roman"/>
        </w:rPr>
        <w:t>experiencing personal growth and understanding through in-depth study in the area of concentration and certification;</w:t>
      </w:r>
    </w:p>
    <w:p w:rsidR="00400EAC" w:rsidRDefault="00400EAC" w:rsidP="00400EAC">
      <w:pPr>
        <w:pStyle w:val="ListParagraph"/>
        <w:numPr>
          <w:ilvl w:val="0"/>
          <w:numId w:val="4"/>
        </w:numPr>
        <w:rPr>
          <w:rFonts w:ascii="Times New Roman" w:hAnsi="Times New Roman"/>
        </w:rPr>
      </w:pPr>
      <w:r>
        <w:rPr>
          <w:rFonts w:ascii="Times New Roman" w:hAnsi="Times New Roman"/>
        </w:rPr>
        <w:t>expanding the student’s Christian values through course work and campus activities;</w:t>
      </w:r>
    </w:p>
    <w:p w:rsidR="00400EAC" w:rsidRDefault="00400EAC" w:rsidP="00400EAC">
      <w:pPr>
        <w:pStyle w:val="ListParagraph"/>
        <w:numPr>
          <w:ilvl w:val="0"/>
          <w:numId w:val="4"/>
        </w:numPr>
        <w:rPr>
          <w:rFonts w:ascii="Times New Roman" w:hAnsi="Times New Roman"/>
        </w:rPr>
      </w:pPr>
      <w:r>
        <w:rPr>
          <w:rFonts w:ascii="Times New Roman" w:hAnsi="Times New Roman"/>
        </w:rPr>
        <w:t>specializing in a chosen area or discipline;</w:t>
      </w:r>
    </w:p>
    <w:p w:rsidR="00400EAC" w:rsidRDefault="00400EAC" w:rsidP="00400EAC">
      <w:pPr>
        <w:pStyle w:val="ListParagraph"/>
        <w:numPr>
          <w:ilvl w:val="0"/>
          <w:numId w:val="4"/>
        </w:numPr>
        <w:rPr>
          <w:rFonts w:ascii="Times New Roman" w:hAnsi="Times New Roman"/>
        </w:rPr>
      </w:pPr>
      <w:r>
        <w:rPr>
          <w:rFonts w:ascii="Times New Roman" w:hAnsi="Times New Roman"/>
        </w:rPr>
        <w:t>building upon their undergraduate studies and work experience to broaden their knowledge base in the teaching field; and</w:t>
      </w:r>
    </w:p>
    <w:p w:rsidR="00400EAC" w:rsidRPr="00400EAC" w:rsidRDefault="00400EAC" w:rsidP="00400EAC">
      <w:pPr>
        <w:pStyle w:val="ListParagraph"/>
        <w:numPr>
          <w:ilvl w:val="0"/>
          <w:numId w:val="4"/>
        </w:numPr>
        <w:rPr>
          <w:rFonts w:ascii="Times New Roman" w:hAnsi="Times New Roman"/>
        </w:rPr>
      </w:pPr>
      <w:proofErr w:type="gramStart"/>
      <w:r>
        <w:rPr>
          <w:rFonts w:ascii="Times New Roman" w:hAnsi="Times New Roman"/>
        </w:rPr>
        <w:t>becoming</w:t>
      </w:r>
      <w:proofErr w:type="gramEnd"/>
      <w:r>
        <w:rPr>
          <w:rFonts w:ascii="Times New Roman" w:hAnsi="Times New Roman"/>
        </w:rPr>
        <w:t xml:space="preserve"> strong professional leaders in their chosen discipline and area of certification. </w:t>
      </w:r>
    </w:p>
    <w:p w:rsidR="00400EAC" w:rsidRPr="00400EAC" w:rsidRDefault="00400EAC">
      <w:pPr>
        <w:rPr>
          <w:rFonts w:ascii="Times New Roman" w:hAnsi="Times New Roman"/>
        </w:rPr>
      </w:pPr>
    </w:p>
    <w:p w:rsidR="005D7EAD" w:rsidRDefault="005D7EAD" w:rsidP="005D7EAD">
      <w:pPr>
        <w:rPr>
          <w:rFonts w:ascii="Times New Roman" w:hAnsi="Times New Roman"/>
          <w:b/>
        </w:rPr>
      </w:pPr>
      <w:r>
        <w:rPr>
          <w:rFonts w:ascii="Times New Roman" w:hAnsi="Times New Roman"/>
          <w:b/>
        </w:rPr>
        <w:t>M.Ed</w:t>
      </w:r>
      <w:r w:rsidRPr="00400EAC">
        <w:rPr>
          <w:rFonts w:ascii="Times New Roman" w:hAnsi="Times New Roman"/>
          <w:b/>
        </w:rPr>
        <w:t xml:space="preserve">. </w:t>
      </w:r>
      <w:r>
        <w:rPr>
          <w:rFonts w:ascii="Times New Roman" w:hAnsi="Times New Roman"/>
          <w:b/>
        </w:rPr>
        <w:t>Art of Teaching (MAT) Secondary</w:t>
      </w:r>
      <w:r w:rsidRPr="00400EAC">
        <w:rPr>
          <w:rFonts w:ascii="Times New Roman" w:hAnsi="Times New Roman"/>
          <w:b/>
        </w:rPr>
        <w:t xml:space="preserve"> Education </w:t>
      </w:r>
    </w:p>
    <w:p w:rsidR="005D7EAD" w:rsidRDefault="005D7EAD" w:rsidP="005D7EAD">
      <w:pPr>
        <w:rPr>
          <w:rFonts w:ascii="Times New Roman" w:hAnsi="Times New Roman"/>
          <w:b/>
        </w:rPr>
      </w:pPr>
    </w:p>
    <w:p w:rsidR="005D7EAD" w:rsidRDefault="005D7EAD" w:rsidP="005D7EAD">
      <w:pPr>
        <w:rPr>
          <w:rFonts w:ascii="Times New Roman" w:hAnsi="Times New Roman"/>
          <w:b/>
        </w:rPr>
      </w:pPr>
      <w:r>
        <w:rPr>
          <w:rFonts w:ascii="Times New Roman" w:hAnsi="Times New Roman"/>
          <w:b/>
        </w:rPr>
        <w:t>Mission: The M.Ed. Secondary Education is designed to provide advanced graduate training in secondary (7</w:t>
      </w:r>
      <w:r w:rsidRPr="00E86565">
        <w:rPr>
          <w:rFonts w:ascii="Times New Roman" w:hAnsi="Times New Roman"/>
          <w:b/>
          <w:vertAlign w:val="superscript"/>
        </w:rPr>
        <w:t>th</w:t>
      </w:r>
      <w:r>
        <w:rPr>
          <w:rFonts w:ascii="Times New Roman" w:hAnsi="Times New Roman"/>
          <w:b/>
        </w:rPr>
        <w:t>-12</w:t>
      </w:r>
      <w:r w:rsidRPr="00E86565">
        <w:rPr>
          <w:rFonts w:ascii="Times New Roman" w:hAnsi="Times New Roman"/>
          <w:b/>
          <w:vertAlign w:val="superscript"/>
        </w:rPr>
        <w:t>th</w:t>
      </w:r>
      <w:r>
        <w:rPr>
          <w:rFonts w:ascii="Times New Roman" w:hAnsi="Times New Roman"/>
          <w:b/>
        </w:rPr>
        <w:t xml:space="preserve"> grades) teaching strategies, secondary students’ learning styles, differentiated instruction, meeting needs of exceptional learners, building a safe, successful learning environment, and designing effective units of instruction that add value to the students’ social, intellectual, emotional, and physical skills in the classroom.  The program advocates for high-quality content teaching and learning for each and every student.  It is based on three frameworks: </w:t>
      </w:r>
    </w:p>
    <w:p w:rsidR="005D7EAD" w:rsidRDefault="005D7EAD" w:rsidP="005D7EAD">
      <w:pPr>
        <w:pStyle w:val="ListParagraph"/>
        <w:numPr>
          <w:ilvl w:val="0"/>
          <w:numId w:val="13"/>
        </w:numPr>
        <w:rPr>
          <w:rFonts w:ascii="Times New Roman" w:hAnsi="Times New Roman"/>
          <w:b/>
        </w:rPr>
      </w:pPr>
      <w:r>
        <w:rPr>
          <w:rFonts w:ascii="Times New Roman" w:hAnsi="Times New Roman"/>
          <w:b/>
        </w:rPr>
        <w:t>T</w:t>
      </w:r>
      <w:r w:rsidRPr="004E4DE1">
        <w:rPr>
          <w:rFonts w:ascii="Times New Roman" w:hAnsi="Times New Roman"/>
          <w:b/>
        </w:rPr>
        <w:t xml:space="preserve">eaching and </w:t>
      </w:r>
      <w:r>
        <w:rPr>
          <w:rFonts w:ascii="Times New Roman" w:hAnsi="Times New Roman"/>
          <w:b/>
        </w:rPr>
        <w:t>L</w:t>
      </w:r>
      <w:r w:rsidRPr="004E4DE1">
        <w:rPr>
          <w:rFonts w:ascii="Times New Roman" w:hAnsi="Times New Roman"/>
          <w:b/>
        </w:rPr>
        <w:t>earning (supporting the learning of each and every stud</w:t>
      </w:r>
      <w:r>
        <w:rPr>
          <w:rFonts w:ascii="Times New Roman" w:hAnsi="Times New Roman"/>
          <w:b/>
        </w:rPr>
        <w:t>ent in equitable environments);</w:t>
      </w:r>
    </w:p>
    <w:p w:rsidR="005D7EAD" w:rsidRDefault="005D7EAD" w:rsidP="005D7EAD">
      <w:pPr>
        <w:pStyle w:val="ListParagraph"/>
        <w:numPr>
          <w:ilvl w:val="0"/>
          <w:numId w:val="13"/>
        </w:numPr>
        <w:rPr>
          <w:rFonts w:ascii="Times New Roman" w:hAnsi="Times New Roman"/>
          <w:b/>
        </w:rPr>
      </w:pPr>
      <w:r>
        <w:rPr>
          <w:rFonts w:ascii="Times New Roman" w:hAnsi="Times New Roman"/>
          <w:b/>
        </w:rPr>
        <w:t>Access, Equity, and Empowerment (advancing a culture of equity where each and every person has access to high-quality teaching empowered by knowledge and skills offered in that content);</w:t>
      </w:r>
    </w:p>
    <w:p w:rsidR="005D7EAD" w:rsidRDefault="005D7EAD" w:rsidP="005D7EAD">
      <w:pPr>
        <w:pStyle w:val="ListParagraph"/>
        <w:numPr>
          <w:ilvl w:val="0"/>
          <w:numId w:val="13"/>
        </w:numPr>
        <w:rPr>
          <w:rFonts w:ascii="Times New Roman" w:hAnsi="Times New Roman"/>
          <w:b/>
        </w:rPr>
      </w:pPr>
      <w:r>
        <w:rPr>
          <w:rFonts w:ascii="Times New Roman" w:hAnsi="Times New Roman"/>
          <w:b/>
        </w:rPr>
        <w:t xml:space="preserve">Advocacy (training educators to focus, raise awareness, and influence decision makers and the public on issues concerning high-quality secondary teaching and learning) (nctm.org). </w:t>
      </w:r>
    </w:p>
    <w:p w:rsidR="005D7EAD" w:rsidRDefault="005D7EAD" w:rsidP="005D7EAD">
      <w:pPr>
        <w:pStyle w:val="ListParagraph"/>
        <w:rPr>
          <w:rFonts w:ascii="Times New Roman" w:hAnsi="Times New Roman"/>
          <w:b/>
        </w:rPr>
      </w:pPr>
    </w:p>
    <w:p w:rsidR="005D7EAD" w:rsidRPr="00400EAC" w:rsidRDefault="005D7EAD" w:rsidP="005D7EAD">
      <w:pPr>
        <w:pStyle w:val="ListParagraph"/>
        <w:numPr>
          <w:ilvl w:val="0"/>
          <w:numId w:val="5"/>
        </w:numPr>
        <w:rPr>
          <w:rFonts w:ascii="Times New Roman" w:hAnsi="Times New Roman"/>
          <w:b/>
        </w:rPr>
      </w:pPr>
      <w:r w:rsidRPr="00400EAC">
        <w:rPr>
          <w:rFonts w:ascii="Times New Roman" w:hAnsi="Times New Roman"/>
          <w:b/>
        </w:rPr>
        <w:t xml:space="preserve">Within the institution’s mission to provide academic programs to promote student learning (WCU 1) and to provide an environment that supports student learning (WCU 2), the M.Ed. </w:t>
      </w:r>
      <w:r>
        <w:rPr>
          <w:rFonts w:ascii="Times New Roman" w:hAnsi="Times New Roman"/>
          <w:b/>
        </w:rPr>
        <w:t>Secondary</w:t>
      </w:r>
      <w:r w:rsidRPr="00400EAC">
        <w:rPr>
          <w:rFonts w:ascii="Times New Roman" w:hAnsi="Times New Roman"/>
          <w:b/>
        </w:rPr>
        <w:t xml:space="preserve"> Education has </w:t>
      </w:r>
      <w:r>
        <w:rPr>
          <w:rFonts w:ascii="Times New Roman" w:hAnsi="Times New Roman"/>
          <w:b/>
        </w:rPr>
        <w:t>six</w:t>
      </w:r>
      <w:r w:rsidRPr="00400EAC">
        <w:rPr>
          <w:rFonts w:ascii="Times New Roman" w:hAnsi="Times New Roman"/>
          <w:b/>
        </w:rPr>
        <w:t xml:space="preserve"> singular, specific, and measureable SLOs.</w:t>
      </w:r>
    </w:p>
    <w:p w:rsidR="005D7EAD" w:rsidRPr="00400EAC" w:rsidRDefault="005D7EAD" w:rsidP="005D7EAD">
      <w:pPr>
        <w:pStyle w:val="ListParagraph"/>
        <w:numPr>
          <w:ilvl w:val="1"/>
          <w:numId w:val="5"/>
        </w:numPr>
        <w:rPr>
          <w:rFonts w:ascii="Times New Roman" w:hAnsi="Times New Roman"/>
        </w:rPr>
      </w:pPr>
      <w:r w:rsidRPr="009D3446">
        <w:rPr>
          <w:rFonts w:ascii="Times New Roman" w:hAnsi="Times New Roman"/>
          <w:b/>
        </w:rPr>
        <w:t>Graduate School of Education Exit Survey</w:t>
      </w:r>
      <w:r w:rsidRPr="00400EAC">
        <w:rPr>
          <w:rFonts w:ascii="Times New Roman" w:hAnsi="Times New Roman"/>
        </w:rPr>
        <w:t xml:space="preserve"> requires students to demonstrate the ability to analyze the 12 program components </w:t>
      </w:r>
      <w:r>
        <w:rPr>
          <w:rFonts w:ascii="Times New Roman" w:hAnsi="Times New Roman"/>
        </w:rPr>
        <w:t xml:space="preserve">with a three or higher </w:t>
      </w:r>
      <w:r w:rsidRPr="00400EAC">
        <w:rPr>
          <w:rFonts w:ascii="Times New Roman" w:hAnsi="Times New Roman"/>
        </w:rPr>
        <w:t>on a five point Likert scale:</w:t>
      </w:r>
    </w:p>
    <w:p w:rsidR="005D7EAD" w:rsidRPr="00400EAC" w:rsidRDefault="005D7EAD" w:rsidP="005D7EAD">
      <w:pPr>
        <w:pStyle w:val="ListParagraph"/>
        <w:numPr>
          <w:ilvl w:val="2"/>
          <w:numId w:val="5"/>
        </w:numPr>
        <w:rPr>
          <w:rFonts w:ascii="Times New Roman" w:hAnsi="Times New Roman"/>
        </w:rPr>
      </w:pPr>
      <w:r>
        <w:rPr>
          <w:rFonts w:ascii="Times New Roman" w:hAnsi="Times New Roman"/>
        </w:rPr>
        <w:t>My advisor provides high quality guidance information for my program;</w:t>
      </w:r>
    </w:p>
    <w:p w:rsidR="005D7EAD" w:rsidRPr="00400EAC" w:rsidRDefault="005D7EAD" w:rsidP="005D7EAD">
      <w:pPr>
        <w:pStyle w:val="ListParagraph"/>
        <w:numPr>
          <w:ilvl w:val="2"/>
          <w:numId w:val="5"/>
        </w:numPr>
        <w:rPr>
          <w:rFonts w:ascii="Times New Roman" w:hAnsi="Times New Roman"/>
        </w:rPr>
      </w:pPr>
      <w:r>
        <w:rPr>
          <w:rFonts w:ascii="Times New Roman" w:hAnsi="Times New Roman"/>
        </w:rPr>
        <w:t>My instructors are highly qualified in their subject areas. They communicate their knowledge in the university classroom;</w:t>
      </w:r>
    </w:p>
    <w:p w:rsidR="005D7EAD" w:rsidRPr="00400EAC" w:rsidRDefault="005D7EAD" w:rsidP="005D7EAD">
      <w:pPr>
        <w:pStyle w:val="ListParagraph"/>
        <w:numPr>
          <w:ilvl w:val="2"/>
          <w:numId w:val="5"/>
        </w:numPr>
        <w:rPr>
          <w:rFonts w:ascii="Times New Roman" w:hAnsi="Times New Roman"/>
        </w:rPr>
      </w:pPr>
      <w:r>
        <w:rPr>
          <w:rFonts w:ascii="Times New Roman" w:hAnsi="Times New Roman"/>
        </w:rPr>
        <w:t>The Library (its databases, books, media, periodicals, and online resources) supports a quality learning experience in my program;</w:t>
      </w:r>
    </w:p>
    <w:p w:rsidR="005D7EAD" w:rsidRPr="00400EAC" w:rsidRDefault="005D7EAD" w:rsidP="005D7EAD">
      <w:pPr>
        <w:pStyle w:val="ListParagraph"/>
        <w:numPr>
          <w:ilvl w:val="2"/>
          <w:numId w:val="5"/>
        </w:numPr>
        <w:rPr>
          <w:rFonts w:ascii="Times New Roman" w:hAnsi="Times New Roman"/>
        </w:rPr>
      </w:pPr>
      <w:r>
        <w:rPr>
          <w:rFonts w:ascii="Times New Roman" w:hAnsi="Times New Roman"/>
        </w:rPr>
        <w:t>The facilities for the School of Education encourage a quality learning experience;</w:t>
      </w:r>
    </w:p>
    <w:p w:rsidR="005D7EAD" w:rsidRPr="00400EAC" w:rsidRDefault="005D7EAD" w:rsidP="005D7EAD">
      <w:pPr>
        <w:pStyle w:val="ListParagraph"/>
        <w:numPr>
          <w:ilvl w:val="2"/>
          <w:numId w:val="5"/>
        </w:numPr>
        <w:rPr>
          <w:rFonts w:ascii="Times New Roman" w:hAnsi="Times New Roman"/>
        </w:rPr>
      </w:pPr>
      <w:r>
        <w:rPr>
          <w:rFonts w:ascii="Times New Roman" w:hAnsi="Times New Roman"/>
        </w:rPr>
        <w:t>My university classrooms support current technology necessary for my preparation as an educator in the modern classroom;</w:t>
      </w:r>
    </w:p>
    <w:p w:rsidR="005D7EAD" w:rsidRPr="00400EAC" w:rsidRDefault="005D7EAD" w:rsidP="005D7EAD">
      <w:pPr>
        <w:pStyle w:val="ListParagraph"/>
        <w:numPr>
          <w:ilvl w:val="2"/>
          <w:numId w:val="5"/>
        </w:numPr>
        <w:rPr>
          <w:rFonts w:ascii="Times New Roman" w:hAnsi="Times New Roman"/>
        </w:rPr>
      </w:pPr>
      <w:r>
        <w:rPr>
          <w:rFonts w:ascii="Times New Roman" w:hAnsi="Times New Roman"/>
        </w:rPr>
        <w:t>My instructors practice what they preach by modeling best teaching practices;</w:t>
      </w:r>
    </w:p>
    <w:p w:rsidR="005D7EAD" w:rsidRPr="00400EAC" w:rsidRDefault="005D7EAD" w:rsidP="005D7EAD">
      <w:pPr>
        <w:pStyle w:val="ListParagraph"/>
        <w:numPr>
          <w:ilvl w:val="2"/>
          <w:numId w:val="5"/>
        </w:numPr>
        <w:rPr>
          <w:rFonts w:ascii="Times New Roman" w:hAnsi="Times New Roman"/>
        </w:rPr>
      </w:pPr>
      <w:r>
        <w:rPr>
          <w:rFonts w:ascii="Times New Roman" w:hAnsi="Times New Roman"/>
        </w:rPr>
        <w:lastRenderedPageBreak/>
        <w:t xml:space="preserve">I feel well prepared to communicate my ideas in writing addressing current issues in my field; </w:t>
      </w:r>
    </w:p>
    <w:p w:rsidR="005D7EAD" w:rsidRPr="00400EAC" w:rsidRDefault="005D7EAD" w:rsidP="005D7EAD">
      <w:pPr>
        <w:pStyle w:val="ListParagraph"/>
        <w:numPr>
          <w:ilvl w:val="2"/>
          <w:numId w:val="5"/>
        </w:numPr>
        <w:rPr>
          <w:rFonts w:ascii="Times New Roman" w:hAnsi="Times New Roman"/>
        </w:rPr>
      </w:pPr>
      <w:r>
        <w:rPr>
          <w:rFonts w:ascii="Times New Roman" w:hAnsi="Times New Roman"/>
        </w:rPr>
        <w:t>I am well prepared to critically evaluate the literature in my field and to synthesize the literature from a variety of sources;</w:t>
      </w:r>
    </w:p>
    <w:p w:rsidR="005D7EAD" w:rsidRPr="00400EAC" w:rsidRDefault="005D7EAD" w:rsidP="005D7EAD">
      <w:pPr>
        <w:pStyle w:val="ListParagraph"/>
        <w:numPr>
          <w:ilvl w:val="2"/>
          <w:numId w:val="5"/>
        </w:numPr>
        <w:rPr>
          <w:rFonts w:ascii="Times New Roman" w:hAnsi="Times New Roman"/>
        </w:rPr>
      </w:pPr>
      <w:r>
        <w:rPr>
          <w:rFonts w:ascii="Times New Roman" w:hAnsi="Times New Roman"/>
        </w:rPr>
        <w:t>The School of Education makes available classes that will allow me to complete my program in a timely manner;</w:t>
      </w:r>
    </w:p>
    <w:p w:rsidR="005D7EAD" w:rsidRPr="00400EAC" w:rsidRDefault="005D7EAD" w:rsidP="005D7EAD">
      <w:pPr>
        <w:pStyle w:val="ListParagraph"/>
        <w:numPr>
          <w:ilvl w:val="2"/>
          <w:numId w:val="5"/>
        </w:numPr>
        <w:rPr>
          <w:rFonts w:ascii="Times New Roman" w:hAnsi="Times New Roman"/>
        </w:rPr>
      </w:pPr>
      <w:r>
        <w:rPr>
          <w:rFonts w:ascii="Times New Roman" w:hAnsi="Times New Roman"/>
        </w:rPr>
        <w:t xml:space="preserve">I believe there is a strong commitment on the part of faculty and staff in my program to meet my individual needs; </w:t>
      </w:r>
    </w:p>
    <w:p w:rsidR="005D7EAD" w:rsidRPr="00400EAC" w:rsidRDefault="005D7EAD" w:rsidP="005D7EAD">
      <w:pPr>
        <w:pStyle w:val="ListParagraph"/>
        <w:numPr>
          <w:ilvl w:val="2"/>
          <w:numId w:val="5"/>
        </w:numPr>
        <w:rPr>
          <w:rFonts w:ascii="Times New Roman" w:hAnsi="Times New Roman"/>
        </w:rPr>
      </w:pPr>
      <w:r>
        <w:rPr>
          <w:rFonts w:ascii="Times New Roman" w:hAnsi="Times New Roman"/>
        </w:rPr>
        <w:t>The School of Education is carrying forth its mission to prepare me as a confident, caring, reflective decision-maker;</w:t>
      </w:r>
    </w:p>
    <w:p w:rsidR="005D7EAD" w:rsidRDefault="005D7EAD" w:rsidP="005D7EAD">
      <w:pPr>
        <w:pStyle w:val="ListParagraph"/>
        <w:numPr>
          <w:ilvl w:val="2"/>
          <w:numId w:val="5"/>
        </w:numPr>
        <w:rPr>
          <w:rFonts w:ascii="Times New Roman" w:hAnsi="Times New Roman"/>
        </w:rPr>
      </w:pPr>
      <w:r>
        <w:rPr>
          <w:rFonts w:ascii="Times New Roman" w:hAnsi="Times New Roman"/>
        </w:rPr>
        <w:t xml:space="preserve">I encounter diversity in my course content, my interactions with faculty, and discussions with students. </w:t>
      </w:r>
    </w:p>
    <w:p w:rsidR="005D7EAD" w:rsidRPr="000175D8" w:rsidRDefault="005D7EAD" w:rsidP="005D7EAD">
      <w:pPr>
        <w:pStyle w:val="ListParagraph"/>
        <w:ind w:left="2160"/>
        <w:rPr>
          <w:rFonts w:ascii="Times New Roman" w:hAnsi="Times New Roman"/>
        </w:rPr>
      </w:pPr>
      <w:r w:rsidRPr="000175D8">
        <w:rPr>
          <w:rFonts w:ascii="Times New Roman" w:hAnsi="Times New Roman"/>
        </w:rPr>
        <w:t>Table 1. Exit Survey</w:t>
      </w:r>
    </w:p>
    <w:tbl>
      <w:tblPr>
        <w:tblStyle w:val="TableGrid"/>
        <w:tblW w:w="0" w:type="auto"/>
        <w:tblInd w:w="2160" w:type="dxa"/>
        <w:tblLook w:val="04A0" w:firstRow="1" w:lastRow="0" w:firstColumn="1" w:lastColumn="0" w:noHBand="0" w:noVBand="1"/>
      </w:tblPr>
      <w:tblGrid>
        <w:gridCol w:w="2695"/>
        <w:gridCol w:w="1530"/>
        <w:gridCol w:w="1620"/>
        <w:gridCol w:w="1345"/>
      </w:tblGrid>
      <w:tr w:rsidR="005D7EAD" w:rsidTr="005F6955">
        <w:tc>
          <w:tcPr>
            <w:tcW w:w="2695" w:type="dxa"/>
          </w:tcPr>
          <w:p w:rsidR="005D7EAD" w:rsidRDefault="005D7EAD" w:rsidP="005F6955">
            <w:pPr>
              <w:pStyle w:val="ListParagraph"/>
              <w:ind w:left="0"/>
              <w:rPr>
                <w:rFonts w:ascii="Times New Roman" w:hAnsi="Times New Roman"/>
              </w:rPr>
            </w:pPr>
            <w:r>
              <w:rPr>
                <w:rFonts w:ascii="Times New Roman" w:hAnsi="Times New Roman"/>
              </w:rPr>
              <w:t>Indicators</w:t>
            </w:r>
          </w:p>
        </w:tc>
        <w:tc>
          <w:tcPr>
            <w:tcW w:w="1530" w:type="dxa"/>
          </w:tcPr>
          <w:p w:rsidR="005D7EAD" w:rsidRDefault="005D7EAD" w:rsidP="005F6955">
            <w:pPr>
              <w:pStyle w:val="ListParagraph"/>
              <w:ind w:left="0"/>
              <w:jc w:val="center"/>
              <w:rPr>
                <w:rFonts w:ascii="Times New Roman" w:hAnsi="Times New Roman"/>
              </w:rPr>
            </w:pPr>
            <w:r>
              <w:rPr>
                <w:rFonts w:ascii="Times New Roman" w:hAnsi="Times New Roman"/>
              </w:rPr>
              <w:t>2015-2016</w:t>
            </w:r>
          </w:p>
        </w:tc>
        <w:tc>
          <w:tcPr>
            <w:tcW w:w="1620" w:type="dxa"/>
          </w:tcPr>
          <w:p w:rsidR="005D7EAD" w:rsidRDefault="005D7EAD" w:rsidP="005F6955">
            <w:pPr>
              <w:pStyle w:val="ListParagraph"/>
              <w:ind w:left="0"/>
              <w:jc w:val="center"/>
              <w:rPr>
                <w:rFonts w:ascii="Times New Roman" w:hAnsi="Times New Roman"/>
              </w:rPr>
            </w:pPr>
            <w:r>
              <w:rPr>
                <w:rFonts w:ascii="Times New Roman" w:hAnsi="Times New Roman"/>
              </w:rPr>
              <w:t>2016-2017</w:t>
            </w:r>
          </w:p>
        </w:tc>
        <w:tc>
          <w:tcPr>
            <w:tcW w:w="1345" w:type="dxa"/>
          </w:tcPr>
          <w:p w:rsidR="005D7EAD" w:rsidRDefault="005D7EAD" w:rsidP="005F6955">
            <w:pPr>
              <w:pStyle w:val="ListParagraph"/>
              <w:ind w:left="0"/>
              <w:jc w:val="center"/>
              <w:rPr>
                <w:rFonts w:ascii="Times New Roman" w:hAnsi="Times New Roman"/>
              </w:rPr>
            </w:pPr>
            <w:r>
              <w:rPr>
                <w:rFonts w:ascii="Times New Roman" w:hAnsi="Times New Roman"/>
              </w:rPr>
              <w:t>2017-2018</w:t>
            </w:r>
          </w:p>
        </w:tc>
      </w:tr>
      <w:tr w:rsidR="005D7EAD" w:rsidTr="005F6955">
        <w:tc>
          <w:tcPr>
            <w:tcW w:w="2695" w:type="dxa"/>
          </w:tcPr>
          <w:p w:rsidR="005D7EAD" w:rsidRDefault="005D7EAD" w:rsidP="005F6955">
            <w:pPr>
              <w:pStyle w:val="ListParagraph"/>
              <w:ind w:left="0"/>
              <w:rPr>
                <w:rFonts w:ascii="Times New Roman" w:hAnsi="Times New Roman"/>
              </w:rPr>
            </w:pPr>
            <w:r>
              <w:rPr>
                <w:rFonts w:ascii="Times New Roman" w:hAnsi="Times New Roman"/>
              </w:rPr>
              <w:t>Advisor Effectiveness</w:t>
            </w:r>
          </w:p>
        </w:tc>
        <w:tc>
          <w:tcPr>
            <w:tcW w:w="1530" w:type="dxa"/>
          </w:tcPr>
          <w:p w:rsidR="005D7EAD" w:rsidRDefault="00EA0AE0" w:rsidP="005F6955">
            <w:pPr>
              <w:pStyle w:val="ListParagraph"/>
              <w:ind w:left="0"/>
              <w:jc w:val="center"/>
              <w:rPr>
                <w:rFonts w:ascii="Times New Roman" w:hAnsi="Times New Roman"/>
              </w:rPr>
            </w:pPr>
            <w:r>
              <w:rPr>
                <w:rFonts w:ascii="Times New Roman" w:hAnsi="Times New Roman"/>
              </w:rPr>
              <w:t>3.8</w:t>
            </w:r>
          </w:p>
        </w:tc>
        <w:tc>
          <w:tcPr>
            <w:tcW w:w="1620" w:type="dxa"/>
          </w:tcPr>
          <w:p w:rsidR="005D7EAD" w:rsidRDefault="005D7EAD" w:rsidP="005F6955">
            <w:pPr>
              <w:pStyle w:val="ListParagraph"/>
              <w:ind w:left="0"/>
              <w:jc w:val="center"/>
              <w:rPr>
                <w:rFonts w:ascii="Times New Roman" w:hAnsi="Times New Roman"/>
              </w:rPr>
            </w:pPr>
            <w:r>
              <w:rPr>
                <w:rFonts w:ascii="Times New Roman" w:hAnsi="Times New Roman"/>
              </w:rPr>
              <w:t xml:space="preserve"> 5.0</w:t>
            </w:r>
          </w:p>
        </w:tc>
        <w:tc>
          <w:tcPr>
            <w:tcW w:w="1345" w:type="dxa"/>
          </w:tcPr>
          <w:p w:rsidR="005D7EAD" w:rsidRDefault="005D7EAD" w:rsidP="005F6955">
            <w:pPr>
              <w:pStyle w:val="ListParagraph"/>
              <w:ind w:left="0"/>
              <w:jc w:val="center"/>
              <w:rPr>
                <w:rFonts w:ascii="Times New Roman" w:hAnsi="Times New Roman"/>
              </w:rPr>
            </w:pPr>
            <w:r>
              <w:rPr>
                <w:rFonts w:ascii="Times New Roman" w:hAnsi="Times New Roman"/>
              </w:rPr>
              <w:t>4.1</w:t>
            </w:r>
          </w:p>
        </w:tc>
      </w:tr>
      <w:tr w:rsidR="005D7EAD" w:rsidTr="005F6955">
        <w:tc>
          <w:tcPr>
            <w:tcW w:w="2695" w:type="dxa"/>
          </w:tcPr>
          <w:p w:rsidR="005D7EAD" w:rsidRDefault="005D7EAD" w:rsidP="005F6955">
            <w:pPr>
              <w:pStyle w:val="ListParagraph"/>
              <w:ind w:left="0"/>
              <w:rPr>
                <w:rFonts w:ascii="Times New Roman" w:hAnsi="Times New Roman"/>
              </w:rPr>
            </w:pPr>
            <w:r>
              <w:rPr>
                <w:rFonts w:ascii="Times New Roman" w:hAnsi="Times New Roman"/>
              </w:rPr>
              <w:t>Faculty Expertise</w:t>
            </w:r>
          </w:p>
        </w:tc>
        <w:tc>
          <w:tcPr>
            <w:tcW w:w="1530" w:type="dxa"/>
          </w:tcPr>
          <w:p w:rsidR="005D7EAD" w:rsidRDefault="00EA0AE0" w:rsidP="005F6955">
            <w:pPr>
              <w:pStyle w:val="ListParagraph"/>
              <w:ind w:left="0"/>
              <w:jc w:val="center"/>
              <w:rPr>
                <w:rFonts w:ascii="Times New Roman" w:hAnsi="Times New Roman"/>
              </w:rPr>
            </w:pPr>
            <w:r>
              <w:rPr>
                <w:rFonts w:ascii="Times New Roman" w:hAnsi="Times New Roman"/>
              </w:rPr>
              <w:t>4.5</w:t>
            </w:r>
          </w:p>
        </w:tc>
        <w:tc>
          <w:tcPr>
            <w:tcW w:w="1620" w:type="dxa"/>
          </w:tcPr>
          <w:p w:rsidR="005D7EAD" w:rsidRDefault="005D7EAD" w:rsidP="005F6955">
            <w:pPr>
              <w:pStyle w:val="ListParagraph"/>
              <w:ind w:left="0"/>
              <w:jc w:val="center"/>
              <w:rPr>
                <w:rFonts w:ascii="Times New Roman" w:hAnsi="Times New Roman"/>
              </w:rPr>
            </w:pPr>
            <w:r>
              <w:rPr>
                <w:rFonts w:ascii="Times New Roman" w:hAnsi="Times New Roman"/>
              </w:rPr>
              <w:t>5.0</w:t>
            </w:r>
          </w:p>
        </w:tc>
        <w:tc>
          <w:tcPr>
            <w:tcW w:w="1345" w:type="dxa"/>
          </w:tcPr>
          <w:p w:rsidR="005D7EAD" w:rsidRDefault="005D7EAD" w:rsidP="005F6955">
            <w:pPr>
              <w:pStyle w:val="ListParagraph"/>
              <w:ind w:left="0"/>
              <w:jc w:val="center"/>
              <w:rPr>
                <w:rFonts w:ascii="Times New Roman" w:hAnsi="Times New Roman"/>
              </w:rPr>
            </w:pPr>
            <w:r>
              <w:rPr>
                <w:rFonts w:ascii="Times New Roman" w:hAnsi="Times New Roman"/>
              </w:rPr>
              <w:t>4.1</w:t>
            </w:r>
          </w:p>
        </w:tc>
      </w:tr>
      <w:tr w:rsidR="005D7EAD" w:rsidTr="005F6955">
        <w:tc>
          <w:tcPr>
            <w:tcW w:w="2695" w:type="dxa"/>
          </w:tcPr>
          <w:p w:rsidR="005D7EAD" w:rsidRDefault="005D7EAD" w:rsidP="005F6955">
            <w:pPr>
              <w:pStyle w:val="ListParagraph"/>
              <w:ind w:left="0"/>
              <w:rPr>
                <w:rFonts w:ascii="Times New Roman" w:hAnsi="Times New Roman"/>
              </w:rPr>
            </w:pPr>
            <w:r>
              <w:rPr>
                <w:rFonts w:ascii="Times New Roman" w:hAnsi="Times New Roman"/>
              </w:rPr>
              <w:t>Library Resources</w:t>
            </w:r>
          </w:p>
        </w:tc>
        <w:tc>
          <w:tcPr>
            <w:tcW w:w="1530" w:type="dxa"/>
          </w:tcPr>
          <w:p w:rsidR="005D7EAD" w:rsidRDefault="00EA0AE0" w:rsidP="005F6955">
            <w:pPr>
              <w:pStyle w:val="ListParagraph"/>
              <w:ind w:left="0"/>
              <w:jc w:val="center"/>
              <w:rPr>
                <w:rFonts w:ascii="Times New Roman" w:hAnsi="Times New Roman"/>
              </w:rPr>
            </w:pPr>
            <w:r>
              <w:rPr>
                <w:rFonts w:ascii="Times New Roman" w:hAnsi="Times New Roman"/>
              </w:rPr>
              <w:t>4.4</w:t>
            </w:r>
          </w:p>
        </w:tc>
        <w:tc>
          <w:tcPr>
            <w:tcW w:w="1620" w:type="dxa"/>
          </w:tcPr>
          <w:p w:rsidR="005D7EAD" w:rsidRDefault="005D7EAD" w:rsidP="005F6955">
            <w:pPr>
              <w:pStyle w:val="ListParagraph"/>
              <w:ind w:left="0"/>
              <w:jc w:val="center"/>
              <w:rPr>
                <w:rFonts w:ascii="Times New Roman" w:hAnsi="Times New Roman"/>
              </w:rPr>
            </w:pPr>
            <w:r>
              <w:rPr>
                <w:rFonts w:ascii="Times New Roman" w:hAnsi="Times New Roman"/>
              </w:rPr>
              <w:t>4.3</w:t>
            </w:r>
          </w:p>
        </w:tc>
        <w:tc>
          <w:tcPr>
            <w:tcW w:w="1345" w:type="dxa"/>
          </w:tcPr>
          <w:p w:rsidR="005D7EAD" w:rsidRDefault="005D7EAD" w:rsidP="005F6955">
            <w:pPr>
              <w:pStyle w:val="ListParagraph"/>
              <w:ind w:left="0"/>
              <w:jc w:val="center"/>
              <w:rPr>
                <w:rFonts w:ascii="Times New Roman" w:hAnsi="Times New Roman"/>
              </w:rPr>
            </w:pPr>
            <w:r>
              <w:rPr>
                <w:rFonts w:ascii="Times New Roman" w:hAnsi="Times New Roman"/>
              </w:rPr>
              <w:t>4.1</w:t>
            </w:r>
          </w:p>
        </w:tc>
      </w:tr>
      <w:tr w:rsidR="005D7EAD" w:rsidTr="005F6955">
        <w:tc>
          <w:tcPr>
            <w:tcW w:w="2695" w:type="dxa"/>
          </w:tcPr>
          <w:p w:rsidR="005D7EAD" w:rsidRDefault="005D7EAD" w:rsidP="005F6955">
            <w:pPr>
              <w:pStyle w:val="ListParagraph"/>
              <w:ind w:left="0"/>
              <w:rPr>
                <w:rFonts w:ascii="Times New Roman" w:hAnsi="Times New Roman"/>
              </w:rPr>
            </w:pPr>
            <w:r>
              <w:rPr>
                <w:rFonts w:ascii="Times New Roman" w:hAnsi="Times New Roman"/>
              </w:rPr>
              <w:t>Modern Facilities</w:t>
            </w:r>
          </w:p>
        </w:tc>
        <w:tc>
          <w:tcPr>
            <w:tcW w:w="1530" w:type="dxa"/>
          </w:tcPr>
          <w:p w:rsidR="005D7EAD" w:rsidRDefault="00EA0AE0" w:rsidP="005F6955">
            <w:pPr>
              <w:pStyle w:val="ListParagraph"/>
              <w:ind w:left="0"/>
              <w:jc w:val="center"/>
              <w:rPr>
                <w:rFonts w:ascii="Times New Roman" w:hAnsi="Times New Roman"/>
              </w:rPr>
            </w:pPr>
            <w:r>
              <w:rPr>
                <w:rFonts w:ascii="Times New Roman" w:hAnsi="Times New Roman"/>
              </w:rPr>
              <w:t>4.7</w:t>
            </w:r>
          </w:p>
        </w:tc>
        <w:tc>
          <w:tcPr>
            <w:tcW w:w="1620" w:type="dxa"/>
          </w:tcPr>
          <w:p w:rsidR="005D7EAD" w:rsidRDefault="005D7EAD" w:rsidP="005F6955">
            <w:pPr>
              <w:pStyle w:val="ListParagraph"/>
              <w:ind w:left="0"/>
              <w:jc w:val="center"/>
              <w:rPr>
                <w:rFonts w:ascii="Times New Roman" w:hAnsi="Times New Roman"/>
              </w:rPr>
            </w:pPr>
            <w:r>
              <w:rPr>
                <w:rFonts w:ascii="Times New Roman" w:hAnsi="Times New Roman"/>
              </w:rPr>
              <w:t>5.0</w:t>
            </w:r>
          </w:p>
        </w:tc>
        <w:tc>
          <w:tcPr>
            <w:tcW w:w="1345" w:type="dxa"/>
          </w:tcPr>
          <w:p w:rsidR="005D7EAD" w:rsidRDefault="005D7EAD" w:rsidP="005F6955">
            <w:pPr>
              <w:pStyle w:val="ListParagraph"/>
              <w:ind w:left="0"/>
              <w:jc w:val="center"/>
              <w:rPr>
                <w:rFonts w:ascii="Times New Roman" w:hAnsi="Times New Roman"/>
              </w:rPr>
            </w:pPr>
            <w:r>
              <w:rPr>
                <w:rFonts w:ascii="Times New Roman" w:hAnsi="Times New Roman"/>
              </w:rPr>
              <w:t>4.3</w:t>
            </w:r>
          </w:p>
        </w:tc>
      </w:tr>
      <w:tr w:rsidR="005D7EAD" w:rsidTr="005F6955">
        <w:tc>
          <w:tcPr>
            <w:tcW w:w="2695" w:type="dxa"/>
          </w:tcPr>
          <w:p w:rsidR="005D7EAD" w:rsidRDefault="005D7EAD" w:rsidP="005F6955">
            <w:pPr>
              <w:pStyle w:val="ListParagraph"/>
              <w:ind w:left="0"/>
              <w:rPr>
                <w:rFonts w:ascii="Times New Roman" w:hAnsi="Times New Roman"/>
              </w:rPr>
            </w:pPr>
            <w:r>
              <w:rPr>
                <w:rFonts w:ascii="Times New Roman" w:hAnsi="Times New Roman"/>
              </w:rPr>
              <w:t>Technology Resources</w:t>
            </w:r>
          </w:p>
        </w:tc>
        <w:tc>
          <w:tcPr>
            <w:tcW w:w="1530" w:type="dxa"/>
          </w:tcPr>
          <w:p w:rsidR="005D7EAD" w:rsidRDefault="00EA0AE0" w:rsidP="005F6955">
            <w:pPr>
              <w:pStyle w:val="ListParagraph"/>
              <w:ind w:left="0"/>
              <w:jc w:val="center"/>
              <w:rPr>
                <w:rFonts w:ascii="Times New Roman" w:hAnsi="Times New Roman"/>
              </w:rPr>
            </w:pPr>
            <w:r>
              <w:rPr>
                <w:rFonts w:ascii="Times New Roman" w:hAnsi="Times New Roman"/>
              </w:rPr>
              <w:t>4.7</w:t>
            </w:r>
          </w:p>
        </w:tc>
        <w:tc>
          <w:tcPr>
            <w:tcW w:w="1620" w:type="dxa"/>
          </w:tcPr>
          <w:p w:rsidR="005D7EAD" w:rsidRDefault="005D7EAD" w:rsidP="005F6955">
            <w:pPr>
              <w:pStyle w:val="ListParagraph"/>
              <w:ind w:left="0"/>
              <w:jc w:val="center"/>
              <w:rPr>
                <w:rFonts w:ascii="Times New Roman" w:hAnsi="Times New Roman"/>
              </w:rPr>
            </w:pPr>
            <w:r>
              <w:rPr>
                <w:rFonts w:ascii="Times New Roman" w:hAnsi="Times New Roman"/>
              </w:rPr>
              <w:t>5.0</w:t>
            </w:r>
          </w:p>
        </w:tc>
        <w:tc>
          <w:tcPr>
            <w:tcW w:w="1345" w:type="dxa"/>
          </w:tcPr>
          <w:p w:rsidR="005D7EAD" w:rsidRDefault="005D7EAD" w:rsidP="005F6955">
            <w:pPr>
              <w:pStyle w:val="ListParagraph"/>
              <w:ind w:left="0"/>
              <w:jc w:val="center"/>
              <w:rPr>
                <w:rFonts w:ascii="Times New Roman" w:hAnsi="Times New Roman"/>
              </w:rPr>
            </w:pPr>
            <w:r>
              <w:rPr>
                <w:rFonts w:ascii="Times New Roman" w:hAnsi="Times New Roman"/>
              </w:rPr>
              <w:t>4.3</w:t>
            </w:r>
          </w:p>
        </w:tc>
      </w:tr>
      <w:tr w:rsidR="005D7EAD" w:rsidTr="005F6955">
        <w:tc>
          <w:tcPr>
            <w:tcW w:w="2695" w:type="dxa"/>
          </w:tcPr>
          <w:p w:rsidR="005D7EAD" w:rsidRDefault="005D7EAD" w:rsidP="005F6955">
            <w:pPr>
              <w:pStyle w:val="ListParagraph"/>
              <w:ind w:left="0"/>
              <w:rPr>
                <w:rFonts w:ascii="Times New Roman" w:hAnsi="Times New Roman"/>
              </w:rPr>
            </w:pPr>
            <w:r>
              <w:rPr>
                <w:rFonts w:ascii="Times New Roman" w:hAnsi="Times New Roman"/>
              </w:rPr>
              <w:t>Best Practices</w:t>
            </w:r>
          </w:p>
        </w:tc>
        <w:tc>
          <w:tcPr>
            <w:tcW w:w="1530" w:type="dxa"/>
          </w:tcPr>
          <w:p w:rsidR="005D7EAD" w:rsidRDefault="00EA0AE0" w:rsidP="005F6955">
            <w:pPr>
              <w:pStyle w:val="ListParagraph"/>
              <w:ind w:left="0"/>
              <w:jc w:val="center"/>
              <w:rPr>
                <w:rFonts w:ascii="Times New Roman" w:hAnsi="Times New Roman"/>
              </w:rPr>
            </w:pPr>
            <w:r>
              <w:rPr>
                <w:rFonts w:ascii="Times New Roman" w:hAnsi="Times New Roman"/>
              </w:rPr>
              <w:t>4.4</w:t>
            </w:r>
          </w:p>
        </w:tc>
        <w:tc>
          <w:tcPr>
            <w:tcW w:w="1620" w:type="dxa"/>
          </w:tcPr>
          <w:p w:rsidR="005D7EAD" w:rsidRDefault="005D7EAD" w:rsidP="005F6955">
            <w:pPr>
              <w:pStyle w:val="ListParagraph"/>
              <w:ind w:left="0"/>
              <w:jc w:val="center"/>
              <w:rPr>
                <w:rFonts w:ascii="Times New Roman" w:hAnsi="Times New Roman"/>
              </w:rPr>
            </w:pPr>
            <w:r>
              <w:rPr>
                <w:rFonts w:ascii="Times New Roman" w:hAnsi="Times New Roman"/>
              </w:rPr>
              <w:t>5.0</w:t>
            </w:r>
          </w:p>
        </w:tc>
        <w:tc>
          <w:tcPr>
            <w:tcW w:w="1345" w:type="dxa"/>
          </w:tcPr>
          <w:p w:rsidR="005D7EAD" w:rsidRDefault="005D7EAD" w:rsidP="005F6955">
            <w:pPr>
              <w:pStyle w:val="ListParagraph"/>
              <w:ind w:left="0"/>
              <w:jc w:val="center"/>
              <w:rPr>
                <w:rFonts w:ascii="Times New Roman" w:hAnsi="Times New Roman"/>
              </w:rPr>
            </w:pPr>
            <w:r>
              <w:rPr>
                <w:rFonts w:ascii="Times New Roman" w:hAnsi="Times New Roman"/>
              </w:rPr>
              <w:t>3.9</w:t>
            </w:r>
          </w:p>
        </w:tc>
      </w:tr>
      <w:tr w:rsidR="005D7EAD" w:rsidTr="005F6955">
        <w:tc>
          <w:tcPr>
            <w:tcW w:w="2695" w:type="dxa"/>
          </w:tcPr>
          <w:p w:rsidR="005D7EAD" w:rsidRDefault="005D7EAD" w:rsidP="005F6955">
            <w:pPr>
              <w:pStyle w:val="ListParagraph"/>
              <w:ind w:left="0"/>
              <w:rPr>
                <w:rFonts w:ascii="Times New Roman" w:hAnsi="Times New Roman"/>
              </w:rPr>
            </w:pPr>
            <w:r>
              <w:rPr>
                <w:rFonts w:ascii="Times New Roman" w:hAnsi="Times New Roman"/>
              </w:rPr>
              <w:t>Scholarly Writing Training</w:t>
            </w:r>
          </w:p>
        </w:tc>
        <w:tc>
          <w:tcPr>
            <w:tcW w:w="1530" w:type="dxa"/>
          </w:tcPr>
          <w:p w:rsidR="005D7EAD" w:rsidRDefault="00EA0AE0" w:rsidP="005F6955">
            <w:pPr>
              <w:pStyle w:val="ListParagraph"/>
              <w:ind w:left="0"/>
              <w:jc w:val="center"/>
              <w:rPr>
                <w:rFonts w:ascii="Times New Roman" w:hAnsi="Times New Roman"/>
              </w:rPr>
            </w:pPr>
            <w:r>
              <w:rPr>
                <w:rFonts w:ascii="Times New Roman" w:hAnsi="Times New Roman"/>
              </w:rPr>
              <w:t>4.5</w:t>
            </w:r>
          </w:p>
        </w:tc>
        <w:tc>
          <w:tcPr>
            <w:tcW w:w="1620" w:type="dxa"/>
          </w:tcPr>
          <w:p w:rsidR="005D7EAD" w:rsidRDefault="005D7EAD" w:rsidP="005F6955">
            <w:pPr>
              <w:pStyle w:val="ListParagraph"/>
              <w:ind w:left="0"/>
              <w:jc w:val="center"/>
              <w:rPr>
                <w:rFonts w:ascii="Times New Roman" w:hAnsi="Times New Roman"/>
              </w:rPr>
            </w:pPr>
            <w:r>
              <w:rPr>
                <w:rFonts w:ascii="Times New Roman" w:hAnsi="Times New Roman"/>
              </w:rPr>
              <w:t>5.0</w:t>
            </w:r>
          </w:p>
        </w:tc>
        <w:tc>
          <w:tcPr>
            <w:tcW w:w="1345" w:type="dxa"/>
          </w:tcPr>
          <w:p w:rsidR="005D7EAD" w:rsidRDefault="005D7EAD" w:rsidP="005F6955">
            <w:pPr>
              <w:pStyle w:val="ListParagraph"/>
              <w:ind w:left="0"/>
              <w:jc w:val="center"/>
              <w:rPr>
                <w:rFonts w:ascii="Times New Roman" w:hAnsi="Times New Roman"/>
              </w:rPr>
            </w:pPr>
            <w:r>
              <w:rPr>
                <w:rFonts w:ascii="Times New Roman" w:hAnsi="Times New Roman"/>
              </w:rPr>
              <w:t>3.9</w:t>
            </w:r>
          </w:p>
        </w:tc>
      </w:tr>
      <w:tr w:rsidR="005D7EAD" w:rsidTr="005F6955">
        <w:tc>
          <w:tcPr>
            <w:tcW w:w="2695" w:type="dxa"/>
          </w:tcPr>
          <w:p w:rsidR="005D7EAD" w:rsidRDefault="005D7EAD" w:rsidP="005F6955">
            <w:pPr>
              <w:pStyle w:val="ListParagraph"/>
              <w:ind w:left="0"/>
              <w:rPr>
                <w:rFonts w:ascii="Times New Roman" w:hAnsi="Times New Roman"/>
              </w:rPr>
            </w:pPr>
            <w:r>
              <w:rPr>
                <w:rFonts w:ascii="Times New Roman" w:hAnsi="Times New Roman"/>
              </w:rPr>
              <w:t>Research Skills Training</w:t>
            </w:r>
          </w:p>
        </w:tc>
        <w:tc>
          <w:tcPr>
            <w:tcW w:w="1530" w:type="dxa"/>
          </w:tcPr>
          <w:p w:rsidR="005D7EAD" w:rsidRDefault="00EA0AE0" w:rsidP="005F6955">
            <w:pPr>
              <w:pStyle w:val="ListParagraph"/>
              <w:ind w:left="0"/>
              <w:jc w:val="center"/>
              <w:rPr>
                <w:rFonts w:ascii="Times New Roman" w:hAnsi="Times New Roman"/>
              </w:rPr>
            </w:pPr>
            <w:r>
              <w:rPr>
                <w:rFonts w:ascii="Times New Roman" w:hAnsi="Times New Roman"/>
              </w:rPr>
              <w:t>4.5</w:t>
            </w:r>
          </w:p>
        </w:tc>
        <w:tc>
          <w:tcPr>
            <w:tcW w:w="1620" w:type="dxa"/>
          </w:tcPr>
          <w:p w:rsidR="005D7EAD" w:rsidRDefault="005D7EAD" w:rsidP="005F6955">
            <w:pPr>
              <w:pStyle w:val="ListParagraph"/>
              <w:ind w:left="0"/>
              <w:jc w:val="center"/>
              <w:rPr>
                <w:rFonts w:ascii="Times New Roman" w:hAnsi="Times New Roman"/>
              </w:rPr>
            </w:pPr>
            <w:r>
              <w:rPr>
                <w:rFonts w:ascii="Times New Roman" w:hAnsi="Times New Roman"/>
              </w:rPr>
              <w:t>4.7</w:t>
            </w:r>
          </w:p>
        </w:tc>
        <w:tc>
          <w:tcPr>
            <w:tcW w:w="1345" w:type="dxa"/>
          </w:tcPr>
          <w:p w:rsidR="005D7EAD" w:rsidRDefault="005D7EAD" w:rsidP="005F6955">
            <w:pPr>
              <w:pStyle w:val="ListParagraph"/>
              <w:ind w:left="0"/>
              <w:jc w:val="center"/>
              <w:rPr>
                <w:rFonts w:ascii="Times New Roman" w:hAnsi="Times New Roman"/>
              </w:rPr>
            </w:pPr>
            <w:r>
              <w:rPr>
                <w:rFonts w:ascii="Times New Roman" w:hAnsi="Times New Roman"/>
              </w:rPr>
              <w:t>4.0</w:t>
            </w:r>
          </w:p>
        </w:tc>
      </w:tr>
      <w:tr w:rsidR="005D7EAD" w:rsidTr="005F6955">
        <w:tc>
          <w:tcPr>
            <w:tcW w:w="2695" w:type="dxa"/>
          </w:tcPr>
          <w:p w:rsidR="005D7EAD" w:rsidRDefault="005D7EAD" w:rsidP="005F6955">
            <w:pPr>
              <w:pStyle w:val="ListParagraph"/>
              <w:ind w:left="0"/>
              <w:rPr>
                <w:rFonts w:ascii="Times New Roman" w:hAnsi="Times New Roman"/>
              </w:rPr>
            </w:pPr>
            <w:r>
              <w:rPr>
                <w:rFonts w:ascii="Times New Roman" w:hAnsi="Times New Roman"/>
              </w:rPr>
              <w:t>Class Availability</w:t>
            </w:r>
          </w:p>
        </w:tc>
        <w:tc>
          <w:tcPr>
            <w:tcW w:w="1530" w:type="dxa"/>
          </w:tcPr>
          <w:p w:rsidR="005D7EAD" w:rsidRDefault="00EA0AE0" w:rsidP="005F6955">
            <w:pPr>
              <w:pStyle w:val="ListParagraph"/>
              <w:ind w:left="0"/>
              <w:jc w:val="center"/>
              <w:rPr>
                <w:rFonts w:ascii="Times New Roman" w:hAnsi="Times New Roman"/>
              </w:rPr>
            </w:pPr>
            <w:r>
              <w:rPr>
                <w:rFonts w:ascii="Times New Roman" w:hAnsi="Times New Roman"/>
              </w:rPr>
              <w:t>4.7</w:t>
            </w:r>
          </w:p>
        </w:tc>
        <w:tc>
          <w:tcPr>
            <w:tcW w:w="1620" w:type="dxa"/>
          </w:tcPr>
          <w:p w:rsidR="005D7EAD" w:rsidRDefault="005D7EAD" w:rsidP="005F6955">
            <w:pPr>
              <w:pStyle w:val="ListParagraph"/>
              <w:ind w:left="0"/>
              <w:jc w:val="center"/>
              <w:rPr>
                <w:rFonts w:ascii="Times New Roman" w:hAnsi="Times New Roman"/>
              </w:rPr>
            </w:pPr>
            <w:r>
              <w:rPr>
                <w:rFonts w:ascii="Times New Roman" w:hAnsi="Times New Roman"/>
              </w:rPr>
              <w:t>5.0</w:t>
            </w:r>
          </w:p>
        </w:tc>
        <w:tc>
          <w:tcPr>
            <w:tcW w:w="1345" w:type="dxa"/>
          </w:tcPr>
          <w:p w:rsidR="005D7EAD" w:rsidRDefault="005D7EAD" w:rsidP="005F6955">
            <w:pPr>
              <w:pStyle w:val="ListParagraph"/>
              <w:ind w:left="0"/>
              <w:jc w:val="center"/>
              <w:rPr>
                <w:rFonts w:ascii="Times New Roman" w:hAnsi="Times New Roman"/>
              </w:rPr>
            </w:pPr>
            <w:r>
              <w:rPr>
                <w:rFonts w:ascii="Times New Roman" w:hAnsi="Times New Roman"/>
              </w:rPr>
              <w:t>4.4</w:t>
            </w:r>
          </w:p>
        </w:tc>
      </w:tr>
      <w:tr w:rsidR="005D7EAD" w:rsidTr="005F6955">
        <w:tc>
          <w:tcPr>
            <w:tcW w:w="2695" w:type="dxa"/>
          </w:tcPr>
          <w:p w:rsidR="005D7EAD" w:rsidRDefault="005D7EAD" w:rsidP="005F6955">
            <w:pPr>
              <w:pStyle w:val="ListParagraph"/>
              <w:ind w:left="0"/>
              <w:rPr>
                <w:rFonts w:ascii="Times New Roman" w:hAnsi="Times New Roman"/>
              </w:rPr>
            </w:pPr>
            <w:r>
              <w:rPr>
                <w:rFonts w:ascii="Times New Roman" w:hAnsi="Times New Roman"/>
              </w:rPr>
              <w:t>Individual Needs Met</w:t>
            </w:r>
          </w:p>
        </w:tc>
        <w:tc>
          <w:tcPr>
            <w:tcW w:w="1530" w:type="dxa"/>
          </w:tcPr>
          <w:p w:rsidR="005D7EAD" w:rsidRDefault="00EA0AE0" w:rsidP="005F6955">
            <w:pPr>
              <w:pStyle w:val="ListParagraph"/>
              <w:ind w:left="0"/>
              <w:jc w:val="center"/>
              <w:rPr>
                <w:rFonts w:ascii="Times New Roman" w:hAnsi="Times New Roman"/>
              </w:rPr>
            </w:pPr>
            <w:r>
              <w:rPr>
                <w:rFonts w:ascii="Times New Roman" w:hAnsi="Times New Roman"/>
              </w:rPr>
              <w:t>4.5</w:t>
            </w:r>
          </w:p>
        </w:tc>
        <w:tc>
          <w:tcPr>
            <w:tcW w:w="1620" w:type="dxa"/>
          </w:tcPr>
          <w:p w:rsidR="005D7EAD" w:rsidRDefault="005D7EAD" w:rsidP="005F6955">
            <w:pPr>
              <w:pStyle w:val="ListParagraph"/>
              <w:ind w:left="0"/>
              <w:jc w:val="center"/>
              <w:rPr>
                <w:rFonts w:ascii="Times New Roman" w:hAnsi="Times New Roman"/>
              </w:rPr>
            </w:pPr>
            <w:r>
              <w:rPr>
                <w:rFonts w:ascii="Times New Roman" w:hAnsi="Times New Roman"/>
              </w:rPr>
              <w:t>5.0</w:t>
            </w:r>
          </w:p>
        </w:tc>
        <w:tc>
          <w:tcPr>
            <w:tcW w:w="1345" w:type="dxa"/>
          </w:tcPr>
          <w:p w:rsidR="005D7EAD" w:rsidRDefault="005D7EAD" w:rsidP="005F6955">
            <w:pPr>
              <w:pStyle w:val="ListParagraph"/>
              <w:ind w:left="0"/>
              <w:jc w:val="center"/>
              <w:rPr>
                <w:rFonts w:ascii="Times New Roman" w:hAnsi="Times New Roman"/>
              </w:rPr>
            </w:pPr>
            <w:r>
              <w:rPr>
                <w:rFonts w:ascii="Times New Roman" w:hAnsi="Times New Roman"/>
              </w:rPr>
              <w:t>4.4</w:t>
            </w:r>
          </w:p>
        </w:tc>
      </w:tr>
      <w:tr w:rsidR="005D7EAD" w:rsidTr="005F6955">
        <w:tc>
          <w:tcPr>
            <w:tcW w:w="2695" w:type="dxa"/>
          </w:tcPr>
          <w:p w:rsidR="005D7EAD" w:rsidRDefault="005D7EAD" w:rsidP="005F6955">
            <w:pPr>
              <w:pStyle w:val="ListParagraph"/>
              <w:ind w:left="0"/>
              <w:rPr>
                <w:rFonts w:ascii="Times New Roman" w:hAnsi="Times New Roman"/>
              </w:rPr>
            </w:pPr>
            <w:r>
              <w:rPr>
                <w:rFonts w:ascii="Times New Roman" w:hAnsi="Times New Roman"/>
              </w:rPr>
              <w:t>School Mission Realized</w:t>
            </w:r>
          </w:p>
        </w:tc>
        <w:tc>
          <w:tcPr>
            <w:tcW w:w="1530" w:type="dxa"/>
          </w:tcPr>
          <w:p w:rsidR="005D7EAD" w:rsidRDefault="00EA0AE0" w:rsidP="005F6955">
            <w:pPr>
              <w:pStyle w:val="ListParagraph"/>
              <w:ind w:left="0"/>
              <w:jc w:val="center"/>
              <w:rPr>
                <w:rFonts w:ascii="Times New Roman" w:hAnsi="Times New Roman"/>
              </w:rPr>
            </w:pPr>
            <w:r>
              <w:rPr>
                <w:rFonts w:ascii="Times New Roman" w:hAnsi="Times New Roman"/>
              </w:rPr>
              <w:t>4.7</w:t>
            </w:r>
          </w:p>
        </w:tc>
        <w:tc>
          <w:tcPr>
            <w:tcW w:w="1620" w:type="dxa"/>
          </w:tcPr>
          <w:p w:rsidR="005D7EAD" w:rsidRDefault="005D7EAD" w:rsidP="005F6955">
            <w:pPr>
              <w:pStyle w:val="ListParagraph"/>
              <w:ind w:left="0"/>
              <w:jc w:val="center"/>
              <w:rPr>
                <w:rFonts w:ascii="Times New Roman" w:hAnsi="Times New Roman"/>
              </w:rPr>
            </w:pPr>
            <w:r>
              <w:rPr>
                <w:rFonts w:ascii="Times New Roman" w:hAnsi="Times New Roman"/>
              </w:rPr>
              <w:t>5.0</w:t>
            </w:r>
          </w:p>
        </w:tc>
        <w:tc>
          <w:tcPr>
            <w:tcW w:w="1345" w:type="dxa"/>
          </w:tcPr>
          <w:p w:rsidR="005D7EAD" w:rsidRDefault="005D7EAD" w:rsidP="005F6955">
            <w:pPr>
              <w:pStyle w:val="ListParagraph"/>
              <w:ind w:left="0"/>
              <w:jc w:val="center"/>
              <w:rPr>
                <w:rFonts w:ascii="Times New Roman" w:hAnsi="Times New Roman"/>
              </w:rPr>
            </w:pPr>
            <w:r>
              <w:rPr>
                <w:rFonts w:ascii="Times New Roman" w:hAnsi="Times New Roman"/>
              </w:rPr>
              <w:t>4.4</w:t>
            </w:r>
          </w:p>
        </w:tc>
      </w:tr>
      <w:tr w:rsidR="005D7EAD" w:rsidTr="005F6955">
        <w:tc>
          <w:tcPr>
            <w:tcW w:w="2695" w:type="dxa"/>
          </w:tcPr>
          <w:p w:rsidR="005D7EAD" w:rsidRDefault="005D7EAD" w:rsidP="005F6955">
            <w:pPr>
              <w:pStyle w:val="ListParagraph"/>
              <w:ind w:left="0"/>
              <w:rPr>
                <w:rFonts w:ascii="Times New Roman" w:hAnsi="Times New Roman"/>
              </w:rPr>
            </w:pPr>
            <w:r>
              <w:rPr>
                <w:rFonts w:ascii="Times New Roman" w:hAnsi="Times New Roman"/>
              </w:rPr>
              <w:t xml:space="preserve">Diversity </w:t>
            </w:r>
          </w:p>
        </w:tc>
        <w:tc>
          <w:tcPr>
            <w:tcW w:w="1530" w:type="dxa"/>
          </w:tcPr>
          <w:p w:rsidR="005D7EAD" w:rsidRDefault="00EA0AE0" w:rsidP="005F6955">
            <w:pPr>
              <w:pStyle w:val="ListParagraph"/>
              <w:ind w:left="0"/>
              <w:jc w:val="center"/>
              <w:rPr>
                <w:rFonts w:ascii="Times New Roman" w:hAnsi="Times New Roman"/>
              </w:rPr>
            </w:pPr>
            <w:r>
              <w:rPr>
                <w:rFonts w:ascii="Times New Roman" w:hAnsi="Times New Roman"/>
              </w:rPr>
              <w:t>4.5</w:t>
            </w:r>
          </w:p>
        </w:tc>
        <w:tc>
          <w:tcPr>
            <w:tcW w:w="1620" w:type="dxa"/>
          </w:tcPr>
          <w:p w:rsidR="005D7EAD" w:rsidRDefault="004C7618" w:rsidP="005F6955">
            <w:pPr>
              <w:pStyle w:val="ListParagraph"/>
              <w:ind w:left="0"/>
              <w:jc w:val="center"/>
              <w:rPr>
                <w:rFonts w:ascii="Times New Roman" w:hAnsi="Times New Roman"/>
              </w:rPr>
            </w:pPr>
            <w:r>
              <w:rPr>
                <w:rFonts w:ascii="Times New Roman" w:hAnsi="Times New Roman"/>
              </w:rPr>
              <w:t>4.7</w:t>
            </w:r>
          </w:p>
        </w:tc>
        <w:tc>
          <w:tcPr>
            <w:tcW w:w="1345" w:type="dxa"/>
          </w:tcPr>
          <w:p w:rsidR="005D7EAD" w:rsidRDefault="005D7EAD" w:rsidP="005F6955">
            <w:pPr>
              <w:pStyle w:val="ListParagraph"/>
              <w:ind w:left="0"/>
              <w:jc w:val="center"/>
              <w:rPr>
                <w:rFonts w:ascii="Times New Roman" w:hAnsi="Times New Roman"/>
              </w:rPr>
            </w:pPr>
            <w:r>
              <w:rPr>
                <w:rFonts w:ascii="Times New Roman" w:hAnsi="Times New Roman"/>
              </w:rPr>
              <w:t>4.1</w:t>
            </w:r>
          </w:p>
        </w:tc>
      </w:tr>
    </w:tbl>
    <w:p w:rsidR="005D7EAD" w:rsidRPr="00400EAC" w:rsidRDefault="005D7EAD" w:rsidP="005D7EAD">
      <w:pPr>
        <w:pStyle w:val="ListParagraph"/>
        <w:numPr>
          <w:ilvl w:val="1"/>
          <w:numId w:val="5"/>
        </w:numPr>
        <w:rPr>
          <w:rFonts w:ascii="Times New Roman" w:hAnsi="Times New Roman"/>
        </w:rPr>
      </w:pPr>
      <w:r w:rsidRPr="0071438A">
        <w:rPr>
          <w:rFonts w:ascii="Times New Roman" w:hAnsi="Times New Roman"/>
          <w:b/>
        </w:rPr>
        <w:t>Comprehensive Examination:</w:t>
      </w:r>
      <w:r w:rsidRPr="00400EAC">
        <w:rPr>
          <w:rFonts w:ascii="Times New Roman" w:hAnsi="Times New Roman"/>
        </w:rPr>
        <w:t xml:space="preserve"> Students</w:t>
      </w:r>
      <w:r>
        <w:rPr>
          <w:rFonts w:ascii="Times New Roman" w:hAnsi="Times New Roman"/>
        </w:rPr>
        <w:t xml:space="preserve"> (90%)</w:t>
      </w:r>
      <w:r w:rsidRPr="00400EAC">
        <w:rPr>
          <w:rFonts w:ascii="Times New Roman" w:hAnsi="Times New Roman"/>
        </w:rPr>
        <w:t xml:space="preserve"> pass the comprehensive examination with a 3 or higher on a five point Likert scale rubric.</w:t>
      </w:r>
    </w:p>
    <w:p w:rsidR="005D7EAD" w:rsidRPr="00400EAC" w:rsidRDefault="005D7EAD" w:rsidP="005D7EAD">
      <w:pPr>
        <w:pStyle w:val="ListParagraph"/>
        <w:numPr>
          <w:ilvl w:val="2"/>
          <w:numId w:val="5"/>
        </w:numPr>
        <w:rPr>
          <w:rFonts w:ascii="Times New Roman" w:hAnsi="Times New Roman"/>
        </w:rPr>
      </w:pPr>
      <w:r w:rsidRPr="00400EAC">
        <w:rPr>
          <w:rFonts w:ascii="Times New Roman" w:hAnsi="Times New Roman"/>
        </w:rPr>
        <w:t>Ability to Demonstrate Content Knowledge at a Graduate Level</w:t>
      </w:r>
    </w:p>
    <w:p w:rsidR="005D7EAD" w:rsidRPr="00400EAC" w:rsidRDefault="005D7EAD" w:rsidP="005D7EAD">
      <w:pPr>
        <w:pStyle w:val="ListParagraph"/>
        <w:numPr>
          <w:ilvl w:val="2"/>
          <w:numId w:val="5"/>
        </w:numPr>
        <w:rPr>
          <w:rFonts w:ascii="Times New Roman" w:hAnsi="Times New Roman"/>
        </w:rPr>
      </w:pPr>
      <w:r w:rsidRPr="00400EAC">
        <w:rPr>
          <w:rFonts w:ascii="Times New Roman" w:hAnsi="Times New Roman"/>
        </w:rPr>
        <w:t>Ability to Problem Solve Based on a Scenario</w:t>
      </w:r>
    </w:p>
    <w:p w:rsidR="005D7EAD" w:rsidRDefault="005D7EAD" w:rsidP="005D7EAD">
      <w:pPr>
        <w:pStyle w:val="ListParagraph"/>
        <w:numPr>
          <w:ilvl w:val="2"/>
          <w:numId w:val="5"/>
        </w:numPr>
        <w:rPr>
          <w:rFonts w:ascii="Times New Roman" w:hAnsi="Times New Roman"/>
        </w:rPr>
      </w:pPr>
      <w:r w:rsidRPr="00400EAC">
        <w:rPr>
          <w:rFonts w:ascii="Times New Roman" w:hAnsi="Times New Roman"/>
        </w:rPr>
        <w:t>Ability to Analyze and Evaluate Information Presented in the Examination</w:t>
      </w:r>
    </w:p>
    <w:p w:rsidR="005D7EAD" w:rsidRDefault="005D7EAD" w:rsidP="005D7EAD">
      <w:pPr>
        <w:pStyle w:val="ListParagraph"/>
        <w:ind w:left="2160"/>
        <w:rPr>
          <w:rFonts w:ascii="Times New Roman" w:hAnsi="Times New Roman"/>
        </w:rPr>
      </w:pPr>
      <w:r>
        <w:rPr>
          <w:rFonts w:ascii="Times New Roman" w:hAnsi="Times New Roman"/>
        </w:rPr>
        <w:t>Table 2. Comprehensive Examination Results</w:t>
      </w:r>
    </w:p>
    <w:tbl>
      <w:tblPr>
        <w:tblStyle w:val="TableGrid"/>
        <w:tblW w:w="0" w:type="auto"/>
        <w:tblInd w:w="2160" w:type="dxa"/>
        <w:tblLook w:val="04A0" w:firstRow="1" w:lastRow="0" w:firstColumn="1" w:lastColumn="0" w:noHBand="0" w:noVBand="1"/>
      </w:tblPr>
      <w:tblGrid>
        <w:gridCol w:w="1968"/>
        <w:gridCol w:w="1740"/>
        <w:gridCol w:w="1741"/>
        <w:gridCol w:w="1741"/>
      </w:tblGrid>
      <w:tr w:rsidR="005D7EAD" w:rsidTr="005F6955">
        <w:tc>
          <w:tcPr>
            <w:tcW w:w="1968" w:type="dxa"/>
          </w:tcPr>
          <w:p w:rsidR="005D7EAD" w:rsidRDefault="005D7EAD" w:rsidP="005F6955">
            <w:pPr>
              <w:pStyle w:val="ListParagraph"/>
              <w:ind w:left="0"/>
              <w:rPr>
                <w:rFonts w:ascii="Times New Roman" w:hAnsi="Times New Roman"/>
              </w:rPr>
            </w:pPr>
            <w:r>
              <w:rPr>
                <w:rFonts w:ascii="Times New Roman" w:hAnsi="Times New Roman"/>
              </w:rPr>
              <w:t>Indicators</w:t>
            </w:r>
          </w:p>
        </w:tc>
        <w:tc>
          <w:tcPr>
            <w:tcW w:w="1740" w:type="dxa"/>
          </w:tcPr>
          <w:p w:rsidR="005D7EAD" w:rsidRDefault="005D7EAD" w:rsidP="005F6955">
            <w:pPr>
              <w:pStyle w:val="ListParagraph"/>
              <w:ind w:left="0"/>
              <w:jc w:val="center"/>
              <w:rPr>
                <w:rFonts w:ascii="Times New Roman" w:hAnsi="Times New Roman"/>
              </w:rPr>
            </w:pPr>
            <w:r>
              <w:rPr>
                <w:rFonts w:ascii="Times New Roman" w:hAnsi="Times New Roman"/>
              </w:rPr>
              <w:t>2015-2016</w:t>
            </w:r>
          </w:p>
        </w:tc>
        <w:tc>
          <w:tcPr>
            <w:tcW w:w="1741" w:type="dxa"/>
          </w:tcPr>
          <w:p w:rsidR="005D7EAD" w:rsidRDefault="005D7EAD" w:rsidP="005F6955">
            <w:pPr>
              <w:pStyle w:val="ListParagraph"/>
              <w:ind w:left="0"/>
              <w:jc w:val="center"/>
              <w:rPr>
                <w:rFonts w:ascii="Times New Roman" w:hAnsi="Times New Roman"/>
              </w:rPr>
            </w:pPr>
            <w:r>
              <w:rPr>
                <w:rFonts w:ascii="Times New Roman" w:hAnsi="Times New Roman"/>
              </w:rPr>
              <w:t>2016-2017</w:t>
            </w:r>
          </w:p>
        </w:tc>
        <w:tc>
          <w:tcPr>
            <w:tcW w:w="1741" w:type="dxa"/>
          </w:tcPr>
          <w:p w:rsidR="005D7EAD" w:rsidRDefault="005D7EAD" w:rsidP="005F6955">
            <w:pPr>
              <w:pStyle w:val="ListParagraph"/>
              <w:ind w:left="0"/>
              <w:jc w:val="center"/>
              <w:rPr>
                <w:rFonts w:ascii="Times New Roman" w:hAnsi="Times New Roman"/>
              </w:rPr>
            </w:pPr>
            <w:r>
              <w:rPr>
                <w:rFonts w:ascii="Times New Roman" w:hAnsi="Times New Roman"/>
              </w:rPr>
              <w:t>2017-2018</w:t>
            </w:r>
          </w:p>
        </w:tc>
      </w:tr>
      <w:tr w:rsidR="005D7EAD" w:rsidTr="005F6955">
        <w:tc>
          <w:tcPr>
            <w:tcW w:w="1968" w:type="dxa"/>
          </w:tcPr>
          <w:p w:rsidR="005D7EAD" w:rsidRDefault="005D7EAD" w:rsidP="005F6955">
            <w:pPr>
              <w:pStyle w:val="ListParagraph"/>
              <w:ind w:left="0"/>
              <w:rPr>
                <w:rFonts w:ascii="Times New Roman" w:hAnsi="Times New Roman"/>
              </w:rPr>
            </w:pPr>
            <w:r>
              <w:rPr>
                <w:rFonts w:ascii="Times New Roman" w:hAnsi="Times New Roman"/>
              </w:rPr>
              <w:t>Percentage Passed</w:t>
            </w:r>
          </w:p>
        </w:tc>
        <w:tc>
          <w:tcPr>
            <w:tcW w:w="1740" w:type="dxa"/>
          </w:tcPr>
          <w:p w:rsidR="005D7EAD" w:rsidRDefault="005D7EAD" w:rsidP="005F6955">
            <w:pPr>
              <w:pStyle w:val="ListParagraph"/>
              <w:ind w:left="0"/>
              <w:jc w:val="center"/>
              <w:rPr>
                <w:rFonts w:ascii="Times New Roman" w:hAnsi="Times New Roman"/>
              </w:rPr>
            </w:pPr>
            <w:r>
              <w:rPr>
                <w:rFonts w:ascii="Times New Roman" w:hAnsi="Times New Roman"/>
              </w:rPr>
              <w:t>100</w:t>
            </w:r>
          </w:p>
        </w:tc>
        <w:tc>
          <w:tcPr>
            <w:tcW w:w="1741" w:type="dxa"/>
          </w:tcPr>
          <w:p w:rsidR="005D7EAD" w:rsidRDefault="005D7EAD" w:rsidP="005F6955">
            <w:pPr>
              <w:pStyle w:val="ListParagraph"/>
              <w:ind w:left="0"/>
              <w:jc w:val="center"/>
              <w:rPr>
                <w:rFonts w:ascii="Times New Roman" w:hAnsi="Times New Roman"/>
              </w:rPr>
            </w:pPr>
            <w:r>
              <w:rPr>
                <w:rFonts w:ascii="Times New Roman" w:hAnsi="Times New Roman"/>
              </w:rPr>
              <w:t>100</w:t>
            </w:r>
          </w:p>
        </w:tc>
        <w:tc>
          <w:tcPr>
            <w:tcW w:w="1741" w:type="dxa"/>
          </w:tcPr>
          <w:p w:rsidR="005D7EAD" w:rsidRDefault="005D7EAD" w:rsidP="005F6955">
            <w:pPr>
              <w:pStyle w:val="ListParagraph"/>
              <w:ind w:left="0"/>
              <w:jc w:val="center"/>
              <w:rPr>
                <w:rFonts w:ascii="Times New Roman" w:hAnsi="Times New Roman"/>
              </w:rPr>
            </w:pPr>
            <w:r>
              <w:rPr>
                <w:rFonts w:ascii="Times New Roman" w:hAnsi="Times New Roman"/>
              </w:rPr>
              <w:t>100</w:t>
            </w:r>
          </w:p>
        </w:tc>
      </w:tr>
    </w:tbl>
    <w:p w:rsidR="005D7EAD" w:rsidRPr="0071438A" w:rsidRDefault="005D7EAD" w:rsidP="005D7EAD">
      <w:pPr>
        <w:pStyle w:val="ListParagraph"/>
        <w:numPr>
          <w:ilvl w:val="1"/>
          <w:numId w:val="5"/>
        </w:numPr>
        <w:rPr>
          <w:rFonts w:ascii="Times New Roman" w:hAnsi="Times New Roman"/>
        </w:rPr>
      </w:pPr>
      <w:r w:rsidRPr="0071438A">
        <w:rPr>
          <w:rFonts w:ascii="Times New Roman" w:hAnsi="Times New Roman"/>
          <w:b/>
        </w:rPr>
        <w:t>Implementation of an Instructional Unit:</w:t>
      </w:r>
      <w:r w:rsidRPr="0071438A">
        <w:rPr>
          <w:rFonts w:ascii="Times New Roman" w:hAnsi="Times New Roman"/>
        </w:rPr>
        <w:t xml:space="preserve"> Students design, implement, and analyze the impact of a value-added instructional unit tested in a classroom and earn 85% or higher on the assignment rubric. </w:t>
      </w:r>
    </w:p>
    <w:p w:rsidR="005D7EAD" w:rsidRPr="00400EAC" w:rsidRDefault="005D7EAD" w:rsidP="005D7EAD">
      <w:pPr>
        <w:pStyle w:val="ListParagraph"/>
        <w:numPr>
          <w:ilvl w:val="2"/>
          <w:numId w:val="5"/>
        </w:numPr>
        <w:rPr>
          <w:rFonts w:ascii="Times New Roman" w:hAnsi="Times New Roman"/>
        </w:rPr>
      </w:pPr>
      <w:r w:rsidRPr="00400EAC">
        <w:rPr>
          <w:rFonts w:ascii="Times New Roman" w:hAnsi="Times New Roman"/>
        </w:rPr>
        <w:t xml:space="preserve">Topic and Topical Themes </w:t>
      </w:r>
    </w:p>
    <w:p w:rsidR="005D7EAD" w:rsidRPr="00400EAC" w:rsidRDefault="005D7EAD" w:rsidP="005D7EAD">
      <w:pPr>
        <w:pStyle w:val="ListParagraph"/>
        <w:numPr>
          <w:ilvl w:val="2"/>
          <w:numId w:val="5"/>
        </w:numPr>
        <w:rPr>
          <w:rFonts w:ascii="Times New Roman" w:hAnsi="Times New Roman"/>
        </w:rPr>
      </w:pPr>
      <w:r w:rsidRPr="00400EAC">
        <w:rPr>
          <w:rFonts w:ascii="Times New Roman" w:hAnsi="Times New Roman"/>
        </w:rPr>
        <w:t>Unit Overview</w:t>
      </w:r>
    </w:p>
    <w:p w:rsidR="005D7EAD" w:rsidRPr="00400EAC" w:rsidRDefault="005D7EAD" w:rsidP="005D7EAD">
      <w:pPr>
        <w:pStyle w:val="ListParagraph"/>
        <w:numPr>
          <w:ilvl w:val="2"/>
          <w:numId w:val="5"/>
        </w:numPr>
        <w:rPr>
          <w:rFonts w:ascii="Times New Roman" w:hAnsi="Times New Roman"/>
        </w:rPr>
      </w:pPr>
      <w:r w:rsidRPr="00400EAC">
        <w:rPr>
          <w:rFonts w:ascii="Times New Roman" w:hAnsi="Times New Roman"/>
        </w:rPr>
        <w:t>Generalizations</w:t>
      </w:r>
    </w:p>
    <w:p w:rsidR="005D7EAD" w:rsidRPr="00400EAC" w:rsidRDefault="005D7EAD" w:rsidP="005D7EAD">
      <w:pPr>
        <w:pStyle w:val="ListParagraph"/>
        <w:numPr>
          <w:ilvl w:val="2"/>
          <w:numId w:val="5"/>
        </w:numPr>
        <w:rPr>
          <w:rFonts w:ascii="Times New Roman" w:hAnsi="Times New Roman"/>
        </w:rPr>
      </w:pPr>
      <w:r w:rsidRPr="00400EAC">
        <w:rPr>
          <w:rFonts w:ascii="Times New Roman" w:hAnsi="Times New Roman"/>
        </w:rPr>
        <w:t xml:space="preserve">Guiding Questions </w:t>
      </w:r>
    </w:p>
    <w:p w:rsidR="005D7EAD" w:rsidRPr="00400EAC" w:rsidRDefault="005D7EAD" w:rsidP="005D7EAD">
      <w:pPr>
        <w:pStyle w:val="ListParagraph"/>
        <w:numPr>
          <w:ilvl w:val="2"/>
          <w:numId w:val="5"/>
        </w:numPr>
        <w:rPr>
          <w:rFonts w:ascii="Times New Roman" w:hAnsi="Times New Roman"/>
        </w:rPr>
      </w:pPr>
      <w:r w:rsidRPr="00400EAC">
        <w:rPr>
          <w:rFonts w:ascii="Times New Roman" w:hAnsi="Times New Roman"/>
        </w:rPr>
        <w:t>Teaching Strategies and Procedures</w:t>
      </w:r>
    </w:p>
    <w:p w:rsidR="005D7EAD" w:rsidRPr="00400EAC" w:rsidRDefault="005D7EAD" w:rsidP="005D7EAD">
      <w:pPr>
        <w:pStyle w:val="ListParagraph"/>
        <w:numPr>
          <w:ilvl w:val="2"/>
          <w:numId w:val="5"/>
        </w:numPr>
        <w:rPr>
          <w:rFonts w:ascii="Times New Roman" w:hAnsi="Times New Roman"/>
        </w:rPr>
      </w:pPr>
      <w:r w:rsidRPr="00400EAC">
        <w:rPr>
          <w:rFonts w:ascii="Times New Roman" w:hAnsi="Times New Roman"/>
        </w:rPr>
        <w:t>Culminating Tasks</w:t>
      </w:r>
    </w:p>
    <w:p w:rsidR="005D7EAD" w:rsidRDefault="005D7EAD" w:rsidP="005D7EAD">
      <w:pPr>
        <w:pStyle w:val="ListParagraph"/>
        <w:ind w:left="2160"/>
        <w:rPr>
          <w:rFonts w:ascii="Times New Roman" w:hAnsi="Times New Roman"/>
        </w:rPr>
      </w:pPr>
      <w:r>
        <w:rPr>
          <w:rFonts w:ascii="Times New Roman" w:hAnsi="Times New Roman"/>
        </w:rPr>
        <w:t>Table 3. Implementation of an Instructional Unit</w:t>
      </w:r>
    </w:p>
    <w:tbl>
      <w:tblPr>
        <w:tblStyle w:val="TableGrid"/>
        <w:tblW w:w="0" w:type="auto"/>
        <w:tblInd w:w="2160" w:type="dxa"/>
        <w:tblLook w:val="04A0" w:firstRow="1" w:lastRow="0" w:firstColumn="1" w:lastColumn="0" w:noHBand="0" w:noVBand="1"/>
      </w:tblPr>
      <w:tblGrid>
        <w:gridCol w:w="2695"/>
        <w:gridCol w:w="1530"/>
        <w:gridCol w:w="1620"/>
        <w:gridCol w:w="1345"/>
      </w:tblGrid>
      <w:tr w:rsidR="005D7EAD" w:rsidTr="005F6955">
        <w:tc>
          <w:tcPr>
            <w:tcW w:w="2695" w:type="dxa"/>
          </w:tcPr>
          <w:p w:rsidR="005D7EAD" w:rsidRDefault="005D7EAD" w:rsidP="005F6955">
            <w:pPr>
              <w:pStyle w:val="ListParagraph"/>
              <w:ind w:left="0"/>
              <w:rPr>
                <w:rFonts w:ascii="Times New Roman" w:hAnsi="Times New Roman"/>
              </w:rPr>
            </w:pPr>
            <w:r>
              <w:rPr>
                <w:rFonts w:ascii="Times New Roman" w:hAnsi="Times New Roman"/>
              </w:rPr>
              <w:t>Indicators</w:t>
            </w:r>
          </w:p>
        </w:tc>
        <w:tc>
          <w:tcPr>
            <w:tcW w:w="1530" w:type="dxa"/>
          </w:tcPr>
          <w:p w:rsidR="005D7EAD" w:rsidRDefault="005D7EAD" w:rsidP="005F6955">
            <w:pPr>
              <w:pStyle w:val="ListParagraph"/>
              <w:ind w:left="0"/>
              <w:jc w:val="center"/>
              <w:rPr>
                <w:rFonts w:ascii="Times New Roman" w:hAnsi="Times New Roman"/>
              </w:rPr>
            </w:pPr>
            <w:r>
              <w:rPr>
                <w:rFonts w:ascii="Times New Roman" w:hAnsi="Times New Roman"/>
              </w:rPr>
              <w:t>2015-2016</w:t>
            </w:r>
          </w:p>
        </w:tc>
        <w:tc>
          <w:tcPr>
            <w:tcW w:w="1620" w:type="dxa"/>
          </w:tcPr>
          <w:p w:rsidR="005D7EAD" w:rsidRDefault="005D7EAD" w:rsidP="005F6955">
            <w:pPr>
              <w:pStyle w:val="ListParagraph"/>
              <w:ind w:left="0"/>
              <w:jc w:val="center"/>
              <w:rPr>
                <w:rFonts w:ascii="Times New Roman" w:hAnsi="Times New Roman"/>
              </w:rPr>
            </w:pPr>
            <w:r>
              <w:rPr>
                <w:rFonts w:ascii="Times New Roman" w:hAnsi="Times New Roman"/>
              </w:rPr>
              <w:t>2016-2017</w:t>
            </w:r>
          </w:p>
        </w:tc>
        <w:tc>
          <w:tcPr>
            <w:tcW w:w="1345" w:type="dxa"/>
          </w:tcPr>
          <w:p w:rsidR="005D7EAD" w:rsidRDefault="005D7EAD" w:rsidP="005F6955">
            <w:pPr>
              <w:pStyle w:val="ListParagraph"/>
              <w:ind w:left="0"/>
              <w:jc w:val="center"/>
              <w:rPr>
                <w:rFonts w:ascii="Times New Roman" w:hAnsi="Times New Roman"/>
              </w:rPr>
            </w:pPr>
            <w:r>
              <w:rPr>
                <w:rFonts w:ascii="Times New Roman" w:hAnsi="Times New Roman"/>
              </w:rPr>
              <w:t>2017-2018</w:t>
            </w:r>
          </w:p>
        </w:tc>
      </w:tr>
      <w:tr w:rsidR="005D7EAD" w:rsidTr="005F6955">
        <w:tc>
          <w:tcPr>
            <w:tcW w:w="2695" w:type="dxa"/>
          </w:tcPr>
          <w:p w:rsidR="005D7EAD" w:rsidRDefault="005D7EAD" w:rsidP="005F6955">
            <w:pPr>
              <w:pStyle w:val="ListParagraph"/>
              <w:ind w:left="0"/>
              <w:rPr>
                <w:rFonts w:ascii="Times New Roman" w:hAnsi="Times New Roman"/>
              </w:rPr>
            </w:pPr>
            <w:r>
              <w:rPr>
                <w:rFonts w:ascii="Times New Roman" w:hAnsi="Times New Roman"/>
              </w:rPr>
              <w:t>Topic and Topical Themes</w:t>
            </w:r>
          </w:p>
        </w:tc>
        <w:tc>
          <w:tcPr>
            <w:tcW w:w="1530" w:type="dxa"/>
          </w:tcPr>
          <w:p w:rsidR="005D7EAD" w:rsidRDefault="005D7EAD" w:rsidP="005F6955">
            <w:pPr>
              <w:pStyle w:val="ListParagraph"/>
              <w:ind w:left="0"/>
              <w:jc w:val="center"/>
              <w:rPr>
                <w:rFonts w:ascii="Times New Roman" w:hAnsi="Times New Roman"/>
              </w:rPr>
            </w:pPr>
            <w:r>
              <w:rPr>
                <w:rFonts w:ascii="Times New Roman" w:hAnsi="Times New Roman"/>
              </w:rPr>
              <w:t>97</w:t>
            </w:r>
          </w:p>
        </w:tc>
        <w:tc>
          <w:tcPr>
            <w:tcW w:w="1620" w:type="dxa"/>
          </w:tcPr>
          <w:p w:rsidR="005D7EAD" w:rsidRDefault="005D7EAD" w:rsidP="005F6955">
            <w:pPr>
              <w:pStyle w:val="ListParagraph"/>
              <w:ind w:left="0"/>
              <w:jc w:val="center"/>
              <w:rPr>
                <w:rFonts w:ascii="Times New Roman" w:hAnsi="Times New Roman"/>
              </w:rPr>
            </w:pPr>
            <w:r>
              <w:rPr>
                <w:rFonts w:ascii="Times New Roman" w:hAnsi="Times New Roman"/>
              </w:rPr>
              <w:t>93</w:t>
            </w:r>
          </w:p>
        </w:tc>
        <w:tc>
          <w:tcPr>
            <w:tcW w:w="1345" w:type="dxa"/>
          </w:tcPr>
          <w:p w:rsidR="005D7EAD" w:rsidRDefault="005D7EAD" w:rsidP="005F6955">
            <w:pPr>
              <w:pStyle w:val="ListParagraph"/>
              <w:ind w:left="0"/>
              <w:jc w:val="center"/>
              <w:rPr>
                <w:rFonts w:ascii="Times New Roman" w:hAnsi="Times New Roman"/>
              </w:rPr>
            </w:pPr>
            <w:r>
              <w:rPr>
                <w:rFonts w:ascii="Times New Roman" w:hAnsi="Times New Roman"/>
              </w:rPr>
              <w:t>--</w:t>
            </w:r>
          </w:p>
        </w:tc>
      </w:tr>
      <w:tr w:rsidR="005D7EAD" w:rsidTr="005F6955">
        <w:tc>
          <w:tcPr>
            <w:tcW w:w="2695" w:type="dxa"/>
          </w:tcPr>
          <w:p w:rsidR="005D7EAD" w:rsidRDefault="005D7EAD" w:rsidP="005F6955">
            <w:pPr>
              <w:pStyle w:val="ListParagraph"/>
              <w:ind w:left="0"/>
              <w:rPr>
                <w:rFonts w:ascii="Times New Roman" w:hAnsi="Times New Roman"/>
              </w:rPr>
            </w:pPr>
            <w:r>
              <w:rPr>
                <w:rFonts w:ascii="Times New Roman" w:hAnsi="Times New Roman"/>
              </w:rPr>
              <w:t xml:space="preserve">Unit Overview </w:t>
            </w:r>
          </w:p>
        </w:tc>
        <w:tc>
          <w:tcPr>
            <w:tcW w:w="1530" w:type="dxa"/>
          </w:tcPr>
          <w:p w:rsidR="005D7EAD" w:rsidRDefault="005D7EAD" w:rsidP="005F6955">
            <w:pPr>
              <w:pStyle w:val="ListParagraph"/>
              <w:ind w:left="0"/>
              <w:jc w:val="center"/>
              <w:rPr>
                <w:rFonts w:ascii="Times New Roman" w:hAnsi="Times New Roman"/>
              </w:rPr>
            </w:pPr>
            <w:r>
              <w:rPr>
                <w:rFonts w:ascii="Times New Roman" w:hAnsi="Times New Roman"/>
              </w:rPr>
              <w:t>97</w:t>
            </w:r>
          </w:p>
        </w:tc>
        <w:tc>
          <w:tcPr>
            <w:tcW w:w="1620" w:type="dxa"/>
          </w:tcPr>
          <w:p w:rsidR="005D7EAD" w:rsidRDefault="005D7EAD" w:rsidP="005F6955">
            <w:pPr>
              <w:pStyle w:val="ListParagraph"/>
              <w:ind w:left="0"/>
              <w:jc w:val="center"/>
              <w:rPr>
                <w:rFonts w:ascii="Times New Roman" w:hAnsi="Times New Roman"/>
              </w:rPr>
            </w:pPr>
            <w:r>
              <w:rPr>
                <w:rFonts w:ascii="Times New Roman" w:hAnsi="Times New Roman"/>
              </w:rPr>
              <w:t>92</w:t>
            </w:r>
          </w:p>
        </w:tc>
        <w:tc>
          <w:tcPr>
            <w:tcW w:w="1345" w:type="dxa"/>
          </w:tcPr>
          <w:p w:rsidR="005D7EAD" w:rsidRDefault="005D7EAD" w:rsidP="005F6955">
            <w:pPr>
              <w:pStyle w:val="ListParagraph"/>
              <w:ind w:left="0"/>
              <w:jc w:val="center"/>
              <w:rPr>
                <w:rFonts w:ascii="Times New Roman" w:hAnsi="Times New Roman"/>
              </w:rPr>
            </w:pPr>
            <w:r>
              <w:rPr>
                <w:rFonts w:ascii="Times New Roman" w:hAnsi="Times New Roman"/>
              </w:rPr>
              <w:t>--</w:t>
            </w:r>
          </w:p>
        </w:tc>
      </w:tr>
      <w:tr w:rsidR="005D7EAD" w:rsidTr="005F6955">
        <w:tc>
          <w:tcPr>
            <w:tcW w:w="2695" w:type="dxa"/>
          </w:tcPr>
          <w:p w:rsidR="005D7EAD" w:rsidRDefault="005D7EAD" w:rsidP="005F6955">
            <w:pPr>
              <w:pStyle w:val="ListParagraph"/>
              <w:ind w:left="0"/>
              <w:rPr>
                <w:rFonts w:ascii="Times New Roman" w:hAnsi="Times New Roman"/>
              </w:rPr>
            </w:pPr>
            <w:r>
              <w:rPr>
                <w:rFonts w:ascii="Times New Roman" w:hAnsi="Times New Roman"/>
              </w:rPr>
              <w:t>Generalizations</w:t>
            </w:r>
          </w:p>
        </w:tc>
        <w:tc>
          <w:tcPr>
            <w:tcW w:w="1530" w:type="dxa"/>
          </w:tcPr>
          <w:p w:rsidR="005D7EAD" w:rsidRDefault="005D7EAD" w:rsidP="005F6955">
            <w:pPr>
              <w:pStyle w:val="ListParagraph"/>
              <w:ind w:left="0"/>
              <w:jc w:val="center"/>
              <w:rPr>
                <w:rFonts w:ascii="Times New Roman" w:hAnsi="Times New Roman"/>
              </w:rPr>
            </w:pPr>
            <w:r>
              <w:rPr>
                <w:rFonts w:ascii="Times New Roman" w:hAnsi="Times New Roman"/>
              </w:rPr>
              <w:t>97</w:t>
            </w:r>
          </w:p>
        </w:tc>
        <w:tc>
          <w:tcPr>
            <w:tcW w:w="1620" w:type="dxa"/>
          </w:tcPr>
          <w:p w:rsidR="005D7EAD" w:rsidRDefault="005D7EAD" w:rsidP="005F6955">
            <w:pPr>
              <w:pStyle w:val="ListParagraph"/>
              <w:ind w:left="0"/>
              <w:jc w:val="center"/>
              <w:rPr>
                <w:rFonts w:ascii="Times New Roman" w:hAnsi="Times New Roman"/>
              </w:rPr>
            </w:pPr>
            <w:r>
              <w:rPr>
                <w:rFonts w:ascii="Times New Roman" w:hAnsi="Times New Roman"/>
              </w:rPr>
              <w:t>90</w:t>
            </w:r>
          </w:p>
        </w:tc>
        <w:tc>
          <w:tcPr>
            <w:tcW w:w="1345" w:type="dxa"/>
          </w:tcPr>
          <w:p w:rsidR="005D7EAD" w:rsidRDefault="005D7EAD" w:rsidP="005F6955">
            <w:pPr>
              <w:pStyle w:val="ListParagraph"/>
              <w:ind w:left="0"/>
              <w:jc w:val="center"/>
              <w:rPr>
                <w:rFonts w:ascii="Times New Roman" w:hAnsi="Times New Roman"/>
              </w:rPr>
            </w:pPr>
            <w:r>
              <w:rPr>
                <w:rFonts w:ascii="Times New Roman" w:hAnsi="Times New Roman"/>
              </w:rPr>
              <w:t>--</w:t>
            </w:r>
          </w:p>
        </w:tc>
      </w:tr>
      <w:tr w:rsidR="005D7EAD" w:rsidTr="005F6955">
        <w:tc>
          <w:tcPr>
            <w:tcW w:w="2695" w:type="dxa"/>
          </w:tcPr>
          <w:p w:rsidR="005D7EAD" w:rsidRDefault="005D7EAD" w:rsidP="005F6955">
            <w:pPr>
              <w:pStyle w:val="ListParagraph"/>
              <w:ind w:left="0"/>
              <w:rPr>
                <w:rFonts w:ascii="Times New Roman" w:hAnsi="Times New Roman"/>
              </w:rPr>
            </w:pPr>
            <w:r>
              <w:rPr>
                <w:rFonts w:ascii="Times New Roman" w:hAnsi="Times New Roman"/>
              </w:rPr>
              <w:t xml:space="preserve">Guiding Questions </w:t>
            </w:r>
          </w:p>
        </w:tc>
        <w:tc>
          <w:tcPr>
            <w:tcW w:w="1530" w:type="dxa"/>
          </w:tcPr>
          <w:p w:rsidR="005D7EAD" w:rsidRDefault="005D7EAD" w:rsidP="005F6955">
            <w:pPr>
              <w:pStyle w:val="ListParagraph"/>
              <w:ind w:left="0"/>
              <w:jc w:val="center"/>
              <w:rPr>
                <w:rFonts w:ascii="Times New Roman" w:hAnsi="Times New Roman"/>
              </w:rPr>
            </w:pPr>
            <w:r>
              <w:rPr>
                <w:rFonts w:ascii="Times New Roman" w:hAnsi="Times New Roman"/>
              </w:rPr>
              <w:t>97</w:t>
            </w:r>
          </w:p>
        </w:tc>
        <w:tc>
          <w:tcPr>
            <w:tcW w:w="1620" w:type="dxa"/>
          </w:tcPr>
          <w:p w:rsidR="005D7EAD" w:rsidRDefault="005D7EAD" w:rsidP="005F6955">
            <w:pPr>
              <w:pStyle w:val="ListParagraph"/>
              <w:ind w:left="0"/>
              <w:jc w:val="center"/>
              <w:rPr>
                <w:rFonts w:ascii="Times New Roman" w:hAnsi="Times New Roman"/>
              </w:rPr>
            </w:pPr>
            <w:r>
              <w:rPr>
                <w:rFonts w:ascii="Times New Roman" w:hAnsi="Times New Roman"/>
              </w:rPr>
              <w:t>92</w:t>
            </w:r>
          </w:p>
        </w:tc>
        <w:tc>
          <w:tcPr>
            <w:tcW w:w="1345" w:type="dxa"/>
          </w:tcPr>
          <w:p w:rsidR="005D7EAD" w:rsidRDefault="005D7EAD" w:rsidP="005F6955">
            <w:pPr>
              <w:pStyle w:val="ListParagraph"/>
              <w:ind w:left="0"/>
              <w:jc w:val="center"/>
              <w:rPr>
                <w:rFonts w:ascii="Times New Roman" w:hAnsi="Times New Roman"/>
              </w:rPr>
            </w:pPr>
            <w:r>
              <w:rPr>
                <w:rFonts w:ascii="Times New Roman" w:hAnsi="Times New Roman"/>
              </w:rPr>
              <w:t>--</w:t>
            </w:r>
          </w:p>
        </w:tc>
      </w:tr>
      <w:tr w:rsidR="005D7EAD" w:rsidTr="005F6955">
        <w:tc>
          <w:tcPr>
            <w:tcW w:w="2695" w:type="dxa"/>
          </w:tcPr>
          <w:p w:rsidR="005D7EAD" w:rsidRDefault="005D7EAD" w:rsidP="005F6955">
            <w:pPr>
              <w:pStyle w:val="ListParagraph"/>
              <w:ind w:left="0"/>
              <w:rPr>
                <w:rFonts w:ascii="Times New Roman" w:hAnsi="Times New Roman"/>
              </w:rPr>
            </w:pPr>
            <w:r>
              <w:rPr>
                <w:rFonts w:ascii="Times New Roman" w:hAnsi="Times New Roman"/>
              </w:rPr>
              <w:t>Strategies and Procedures</w:t>
            </w:r>
          </w:p>
        </w:tc>
        <w:tc>
          <w:tcPr>
            <w:tcW w:w="1530" w:type="dxa"/>
          </w:tcPr>
          <w:p w:rsidR="005D7EAD" w:rsidRDefault="005D7EAD" w:rsidP="005F6955">
            <w:pPr>
              <w:pStyle w:val="ListParagraph"/>
              <w:ind w:left="0"/>
              <w:jc w:val="center"/>
              <w:rPr>
                <w:rFonts w:ascii="Times New Roman" w:hAnsi="Times New Roman"/>
              </w:rPr>
            </w:pPr>
            <w:r>
              <w:rPr>
                <w:rFonts w:ascii="Times New Roman" w:hAnsi="Times New Roman"/>
              </w:rPr>
              <w:t>97</w:t>
            </w:r>
          </w:p>
        </w:tc>
        <w:tc>
          <w:tcPr>
            <w:tcW w:w="1620" w:type="dxa"/>
          </w:tcPr>
          <w:p w:rsidR="005D7EAD" w:rsidRDefault="005D7EAD" w:rsidP="005F6955">
            <w:pPr>
              <w:pStyle w:val="ListParagraph"/>
              <w:ind w:left="0"/>
              <w:jc w:val="center"/>
              <w:rPr>
                <w:rFonts w:ascii="Times New Roman" w:hAnsi="Times New Roman"/>
              </w:rPr>
            </w:pPr>
            <w:r>
              <w:rPr>
                <w:rFonts w:ascii="Times New Roman" w:hAnsi="Times New Roman"/>
              </w:rPr>
              <w:t>94</w:t>
            </w:r>
          </w:p>
        </w:tc>
        <w:tc>
          <w:tcPr>
            <w:tcW w:w="1345" w:type="dxa"/>
          </w:tcPr>
          <w:p w:rsidR="005D7EAD" w:rsidRDefault="005D7EAD" w:rsidP="005F6955">
            <w:pPr>
              <w:pStyle w:val="ListParagraph"/>
              <w:ind w:left="0"/>
              <w:jc w:val="center"/>
              <w:rPr>
                <w:rFonts w:ascii="Times New Roman" w:hAnsi="Times New Roman"/>
              </w:rPr>
            </w:pPr>
            <w:r>
              <w:rPr>
                <w:rFonts w:ascii="Times New Roman" w:hAnsi="Times New Roman"/>
              </w:rPr>
              <w:t>--</w:t>
            </w:r>
          </w:p>
        </w:tc>
      </w:tr>
      <w:tr w:rsidR="005D7EAD" w:rsidTr="005F6955">
        <w:tc>
          <w:tcPr>
            <w:tcW w:w="2695" w:type="dxa"/>
          </w:tcPr>
          <w:p w:rsidR="005D7EAD" w:rsidRDefault="005D7EAD" w:rsidP="005F6955">
            <w:pPr>
              <w:pStyle w:val="ListParagraph"/>
              <w:ind w:left="0"/>
              <w:rPr>
                <w:rFonts w:ascii="Times New Roman" w:hAnsi="Times New Roman"/>
              </w:rPr>
            </w:pPr>
            <w:r>
              <w:rPr>
                <w:rFonts w:ascii="Times New Roman" w:hAnsi="Times New Roman"/>
              </w:rPr>
              <w:lastRenderedPageBreak/>
              <w:t>Culminating Tasks</w:t>
            </w:r>
          </w:p>
        </w:tc>
        <w:tc>
          <w:tcPr>
            <w:tcW w:w="1530" w:type="dxa"/>
          </w:tcPr>
          <w:p w:rsidR="005D7EAD" w:rsidRDefault="005D7EAD" w:rsidP="005F6955">
            <w:pPr>
              <w:pStyle w:val="ListParagraph"/>
              <w:ind w:left="0"/>
              <w:jc w:val="center"/>
              <w:rPr>
                <w:rFonts w:ascii="Times New Roman" w:hAnsi="Times New Roman"/>
              </w:rPr>
            </w:pPr>
            <w:r>
              <w:rPr>
                <w:rFonts w:ascii="Times New Roman" w:hAnsi="Times New Roman"/>
              </w:rPr>
              <w:t>67</w:t>
            </w:r>
          </w:p>
        </w:tc>
        <w:tc>
          <w:tcPr>
            <w:tcW w:w="1620" w:type="dxa"/>
          </w:tcPr>
          <w:p w:rsidR="005D7EAD" w:rsidRDefault="005D7EAD" w:rsidP="005F6955">
            <w:pPr>
              <w:pStyle w:val="ListParagraph"/>
              <w:ind w:left="0"/>
              <w:jc w:val="center"/>
              <w:rPr>
                <w:rFonts w:ascii="Times New Roman" w:hAnsi="Times New Roman"/>
              </w:rPr>
            </w:pPr>
            <w:r>
              <w:rPr>
                <w:rFonts w:ascii="Times New Roman" w:hAnsi="Times New Roman"/>
              </w:rPr>
              <w:t>93</w:t>
            </w:r>
          </w:p>
        </w:tc>
        <w:tc>
          <w:tcPr>
            <w:tcW w:w="1345" w:type="dxa"/>
          </w:tcPr>
          <w:p w:rsidR="005D7EAD" w:rsidRDefault="005D7EAD" w:rsidP="005F6955">
            <w:pPr>
              <w:pStyle w:val="ListParagraph"/>
              <w:ind w:left="0"/>
              <w:jc w:val="center"/>
              <w:rPr>
                <w:rFonts w:ascii="Times New Roman" w:hAnsi="Times New Roman"/>
              </w:rPr>
            </w:pPr>
            <w:r>
              <w:rPr>
                <w:rFonts w:ascii="Times New Roman" w:hAnsi="Times New Roman"/>
              </w:rPr>
              <w:t>--</w:t>
            </w:r>
          </w:p>
        </w:tc>
      </w:tr>
      <w:tr w:rsidR="005D7EAD" w:rsidTr="005F6955">
        <w:tc>
          <w:tcPr>
            <w:tcW w:w="2695" w:type="dxa"/>
          </w:tcPr>
          <w:p w:rsidR="005D7EAD" w:rsidRDefault="005D7EAD" w:rsidP="005F6955">
            <w:pPr>
              <w:pStyle w:val="ListParagraph"/>
              <w:ind w:left="0"/>
              <w:rPr>
                <w:rFonts w:ascii="Times New Roman" w:hAnsi="Times New Roman"/>
              </w:rPr>
            </w:pPr>
            <w:r>
              <w:rPr>
                <w:rFonts w:ascii="Times New Roman" w:hAnsi="Times New Roman"/>
              </w:rPr>
              <w:t>Overall Design</w:t>
            </w:r>
          </w:p>
        </w:tc>
        <w:tc>
          <w:tcPr>
            <w:tcW w:w="1530" w:type="dxa"/>
          </w:tcPr>
          <w:p w:rsidR="005D7EAD" w:rsidRDefault="005D7EAD" w:rsidP="005F6955">
            <w:pPr>
              <w:pStyle w:val="ListParagraph"/>
              <w:ind w:left="0"/>
              <w:jc w:val="center"/>
              <w:rPr>
                <w:rFonts w:ascii="Times New Roman" w:hAnsi="Times New Roman"/>
              </w:rPr>
            </w:pPr>
            <w:r>
              <w:rPr>
                <w:rFonts w:ascii="Times New Roman" w:hAnsi="Times New Roman"/>
              </w:rPr>
              <w:t>97</w:t>
            </w:r>
          </w:p>
        </w:tc>
        <w:tc>
          <w:tcPr>
            <w:tcW w:w="1620" w:type="dxa"/>
          </w:tcPr>
          <w:p w:rsidR="005D7EAD" w:rsidRDefault="005D7EAD" w:rsidP="005F6955">
            <w:pPr>
              <w:pStyle w:val="ListParagraph"/>
              <w:ind w:left="0"/>
              <w:jc w:val="center"/>
              <w:rPr>
                <w:rFonts w:ascii="Times New Roman" w:hAnsi="Times New Roman"/>
              </w:rPr>
            </w:pPr>
            <w:r>
              <w:rPr>
                <w:rFonts w:ascii="Times New Roman" w:hAnsi="Times New Roman"/>
              </w:rPr>
              <w:t>87</w:t>
            </w:r>
          </w:p>
        </w:tc>
        <w:tc>
          <w:tcPr>
            <w:tcW w:w="1345" w:type="dxa"/>
          </w:tcPr>
          <w:p w:rsidR="005D7EAD" w:rsidRDefault="005D7EAD" w:rsidP="005F6955">
            <w:pPr>
              <w:pStyle w:val="ListParagraph"/>
              <w:ind w:left="0"/>
              <w:jc w:val="center"/>
              <w:rPr>
                <w:rFonts w:ascii="Times New Roman" w:hAnsi="Times New Roman"/>
              </w:rPr>
            </w:pPr>
            <w:r>
              <w:rPr>
                <w:rFonts w:ascii="Times New Roman" w:hAnsi="Times New Roman"/>
              </w:rPr>
              <w:t>--</w:t>
            </w:r>
          </w:p>
        </w:tc>
      </w:tr>
    </w:tbl>
    <w:p w:rsidR="005D7EAD" w:rsidRDefault="005D7EAD" w:rsidP="005D7EAD">
      <w:pPr>
        <w:pStyle w:val="ListParagraph"/>
        <w:numPr>
          <w:ilvl w:val="1"/>
          <w:numId w:val="5"/>
        </w:numPr>
        <w:rPr>
          <w:rFonts w:ascii="Times New Roman" w:hAnsi="Times New Roman"/>
        </w:rPr>
      </w:pPr>
      <w:r w:rsidRPr="0071438A">
        <w:rPr>
          <w:rFonts w:ascii="Times New Roman" w:hAnsi="Times New Roman"/>
          <w:b/>
        </w:rPr>
        <w:t>Choice Board-An Integrated Lesson Plan</w:t>
      </w:r>
      <w:r>
        <w:rPr>
          <w:rFonts w:ascii="Times New Roman" w:hAnsi="Times New Roman"/>
        </w:rPr>
        <w:t xml:space="preserve">: Students design an integrated lesson plan using a Choice Board Planning format in order to process information utilizing multiple intelligences.  The total group mean and indicator means will be 3 or higher on a five point Likert scale. </w:t>
      </w:r>
    </w:p>
    <w:p w:rsidR="005D7EAD" w:rsidRDefault="005D7EAD" w:rsidP="005D7EAD">
      <w:pPr>
        <w:pStyle w:val="ListParagraph"/>
        <w:numPr>
          <w:ilvl w:val="2"/>
          <w:numId w:val="5"/>
        </w:numPr>
        <w:rPr>
          <w:rFonts w:ascii="Times New Roman" w:hAnsi="Times New Roman"/>
        </w:rPr>
      </w:pPr>
      <w:r>
        <w:rPr>
          <w:rFonts w:ascii="Times New Roman" w:hAnsi="Times New Roman"/>
        </w:rPr>
        <w:t>Familiarity with Frameworks</w:t>
      </w:r>
    </w:p>
    <w:p w:rsidR="005D7EAD" w:rsidRDefault="005D7EAD" w:rsidP="005D7EAD">
      <w:pPr>
        <w:pStyle w:val="ListParagraph"/>
        <w:numPr>
          <w:ilvl w:val="2"/>
          <w:numId w:val="5"/>
        </w:numPr>
        <w:rPr>
          <w:rFonts w:ascii="Times New Roman" w:hAnsi="Times New Roman"/>
        </w:rPr>
      </w:pPr>
      <w:r>
        <w:rPr>
          <w:rFonts w:ascii="Times New Roman" w:hAnsi="Times New Roman"/>
        </w:rPr>
        <w:t>Activities Aligned with Learning Styles</w:t>
      </w:r>
    </w:p>
    <w:p w:rsidR="005D7EAD" w:rsidRDefault="005D7EAD" w:rsidP="005D7EAD">
      <w:pPr>
        <w:pStyle w:val="ListParagraph"/>
        <w:numPr>
          <w:ilvl w:val="2"/>
          <w:numId w:val="5"/>
        </w:numPr>
        <w:rPr>
          <w:rFonts w:ascii="Times New Roman" w:hAnsi="Times New Roman"/>
        </w:rPr>
      </w:pPr>
      <w:r>
        <w:rPr>
          <w:rFonts w:ascii="Times New Roman" w:hAnsi="Times New Roman"/>
        </w:rPr>
        <w:t>Differentiation through Learning Activities</w:t>
      </w:r>
    </w:p>
    <w:p w:rsidR="005D7EAD" w:rsidRDefault="005D7EAD" w:rsidP="005D7EAD">
      <w:pPr>
        <w:pStyle w:val="ListParagraph"/>
        <w:numPr>
          <w:ilvl w:val="2"/>
          <w:numId w:val="5"/>
        </w:numPr>
        <w:rPr>
          <w:rFonts w:ascii="Times New Roman" w:hAnsi="Times New Roman"/>
        </w:rPr>
      </w:pPr>
      <w:r>
        <w:rPr>
          <w:rFonts w:ascii="Times New Roman" w:hAnsi="Times New Roman"/>
        </w:rPr>
        <w:t xml:space="preserve">Measurable and Appropriate Assessment </w:t>
      </w:r>
    </w:p>
    <w:p w:rsidR="005D7EAD" w:rsidRDefault="005D7EAD" w:rsidP="005D7EAD">
      <w:pPr>
        <w:pStyle w:val="ListParagraph"/>
        <w:ind w:left="2160"/>
        <w:rPr>
          <w:rFonts w:ascii="Times New Roman" w:hAnsi="Times New Roman"/>
        </w:rPr>
      </w:pPr>
      <w:r>
        <w:rPr>
          <w:rFonts w:ascii="Times New Roman" w:hAnsi="Times New Roman"/>
        </w:rPr>
        <w:t>Table 4. Choice Board</w:t>
      </w:r>
    </w:p>
    <w:tbl>
      <w:tblPr>
        <w:tblStyle w:val="TableGrid"/>
        <w:tblW w:w="0" w:type="auto"/>
        <w:tblInd w:w="2160" w:type="dxa"/>
        <w:tblLook w:val="04A0" w:firstRow="1" w:lastRow="0" w:firstColumn="1" w:lastColumn="0" w:noHBand="0" w:noVBand="1"/>
      </w:tblPr>
      <w:tblGrid>
        <w:gridCol w:w="3325"/>
        <w:gridCol w:w="1260"/>
        <w:gridCol w:w="1260"/>
        <w:gridCol w:w="1345"/>
      </w:tblGrid>
      <w:tr w:rsidR="005D7EAD" w:rsidTr="005F6955">
        <w:tc>
          <w:tcPr>
            <w:tcW w:w="3325" w:type="dxa"/>
          </w:tcPr>
          <w:p w:rsidR="005D7EAD" w:rsidRDefault="005D7EAD" w:rsidP="005F6955">
            <w:pPr>
              <w:pStyle w:val="ListParagraph"/>
              <w:ind w:left="0"/>
              <w:rPr>
                <w:rFonts w:ascii="Times New Roman" w:hAnsi="Times New Roman"/>
              </w:rPr>
            </w:pPr>
            <w:r>
              <w:rPr>
                <w:rFonts w:ascii="Times New Roman" w:hAnsi="Times New Roman"/>
              </w:rPr>
              <w:t>Indicators</w:t>
            </w:r>
          </w:p>
        </w:tc>
        <w:tc>
          <w:tcPr>
            <w:tcW w:w="1260" w:type="dxa"/>
          </w:tcPr>
          <w:p w:rsidR="005D7EAD" w:rsidRDefault="005D7EAD" w:rsidP="005F6955">
            <w:pPr>
              <w:pStyle w:val="ListParagraph"/>
              <w:ind w:left="0"/>
              <w:jc w:val="center"/>
              <w:rPr>
                <w:rFonts w:ascii="Times New Roman" w:hAnsi="Times New Roman"/>
              </w:rPr>
            </w:pPr>
            <w:r>
              <w:rPr>
                <w:rFonts w:ascii="Times New Roman" w:hAnsi="Times New Roman"/>
              </w:rPr>
              <w:t>2015-2016</w:t>
            </w:r>
          </w:p>
        </w:tc>
        <w:tc>
          <w:tcPr>
            <w:tcW w:w="1260" w:type="dxa"/>
          </w:tcPr>
          <w:p w:rsidR="005D7EAD" w:rsidRDefault="005D7EAD" w:rsidP="005F6955">
            <w:pPr>
              <w:pStyle w:val="ListParagraph"/>
              <w:ind w:left="0"/>
              <w:jc w:val="center"/>
              <w:rPr>
                <w:rFonts w:ascii="Times New Roman" w:hAnsi="Times New Roman"/>
              </w:rPr>
            </w:pPr>
            <w:r>
              <w:rPr>
                <w:rFonts w:ascii="Times New Roman" w:hAnsi="Times New Roman"/>
              </w:rPr>
              <w:t>2016-2017</w:t>
            </w:r>
          </w:p>
        </w:tc>
        <w:tc>
          <w:tcPr>
            <w:tcW w:w="1345" w:type="dxa"/>
          </w:tcPr>
          <w:p w:rsidR="005D7EAD" w:rsidRDefault="005D7EAD" w:rsidP="005F6955">
            <w:pPr>
              <w:pStyle w:val="ListParagraph"/>
              <w:ind w:left="0"/>
              <w:jc w:val="center"/>
              <w:rPr>
                <w:rFonts w:ascii="Times New Roman" w:hAnsi="Times New Roman"/>
              </w:rPr>
            </w:pPr>
            <w:r>
              <w:rPr>
                <w:rFonts w:ascii="Times New Roman" w:hAnsi="Times New Roman"/>
              </w:rPr>
              <w:t>2017-2018</w:t>
            </w:r>
          </w:p>
        </w:tc>
      </w:tr>
      <w:tr w:rsidR="005D7EAD" w:rsidTr="005F6955">
        <w:tc>
          <w:tcPr>
            <w:tcW w:w="3325" w:type="dxa"/>
          </w:tcPr>
          <w:p w:rsidR="005D7EAD" w:rsidRDefault="005D7EAD" w:rsidP="005F6955">
            <w:pPr>
              <w:pStyle w:val="ListParagraph"/>
              <w:ind w:left="0"/>
              <w:rPr>
                <w:rFonts w:ascii="Times New Roman" w:hAnsi="Times New Roman"/>
              </w:rPr>
            </w:pPr>
            <w:r>
              <w:rPr>
                <w:rFonts w:ascii="Times New Roman" w:hAnsi="Times New Roman"/>
              </w:rPr>
              <w:t>Familiarity with Frameworks</w:t>
            </w:r>
          </w:p>
        </w:tc>
        <w:tc>
          <w:tcPr>
            <w:tcW w:w="1260" w:type="dxa"/>
          </w:tcPr>
          <w:p w:rsidR="005D7EAD" w:rsidRDefault="005D7EAD" w:rsidP="005F6955">
            <w:pPr>
              <w:pStyle w:val="ListParagraph"/>
              <w:ind w:left="0"/>
              <w:jc w:val="center"/>
              <w:rPr>
                <w:rFonts w:ascii="Times New Roman" w:hAnsi="Times New Roman"/>
              </w:rPr>
            </w:pPr>
            <w:r>
              <w:rPr>
                <w:rFonts w:ascii="Times New Roman" w:hAnsi="Times New Roman"/>
              </w:rPr>
              <w:t>3.9</w:t>
            </w:r>
          </w:p>
        </w:tc>
        <w:tc>
          <w:tcPr>
            <w:tcW w:w="1260" w:type="dxa"/>
          </w:tcPr>
          <w:p w:rsidR="005D7EAD" w:rsidRDefault="005D7EAD" w:rsidP="005F6955">
            <w:pPr>
              <w:pStyle w:val="ListParagraph"/>
              <w:ind w:left="0"/>
              <w:jc w:val="center"/>
              <w:rPr>
                <w:rFonts w:ascii="Times New Roman" w:hAnsi="Times New Roman"/>
              </w:rPr>
            </w:pPr>
            <w:r>
              <w:rPr>
                <w:rFonts w:ascii="Times New Roman" w:hAnsi="Times New Roman"/>
              </w:rPr>
              <w:t>3.9</w:t>
            </w:r>
          </w:p>
        </w:tc>
        <w:tc>
          <w:tcPr>
            <w:tcW w:w="1345" w:type="dxa"/>
          </w:tcPr>
          <w:p w:rsidR="005D7EAD" w:rsidRDefault="005D7EAD" w:rsidP="005F6955">
            <w:pPr>
              <w:pStyle w:val="ListParagraph"/>
              <w:ind w:left="0"/>
              <w:jc w:val="center"/>
              <w:rPr>
                <w:rFonts w:ascii="Times New Roman" w:hAnsi="Times New Roman"/>
              </w:rPr>
            </w:pPr>
            <w:r>
              <w:rPr>
                <w:rFonts w:ascii="Times New Roman" w:hAnsi="Times New Roman"/>
              </w:rPr>
              <w:t>3.6</w:t>
            </w:r>
          </w:p>
        </w:tc>
      </w:tr>
      <w:tr w:rsidR="005D7EAD" w:rsidTr="005F6955">
        <w:tc>
          <w:tcPr>
            <w:tcW w:w="3325" w:type="dxa"/>
          </w:tcPr>
          <w:p w:rsidR="005D7EAD" w:rsidRDefault="005D7EAD" w:rsidP="005F6955">
            <w:pPr>
              <w:pStyle w:val="ListParagraph"/>
              <w:ind w:left="0"/>
              <w:rPr>
                <w:rFonts w:ascii="Times New Roman" w:hAnsi="Times New Roman"/>
              </w:rPr>
            </w:pPr>
            <w:r>
              <w:rPr>
                <w:rFonts w:ascii="Times New Roman" w:hAnsi="Times New Roman"/>
              </w:rPr>
              <w:t xml:space="preserve">Aligned with Learning Styles </w:t>
            </w:r>
          </w:p>
        </w:tc>
        <w:tc>
          <w:tcPr>
            <w:tcW w:w="1260" w:type="dxa"/>
          </w:tcPr>
          <w:p w:rsidR="005D7EAD" w:rsidRDefault="005D7EAD" w:rsidP="005F6955">
            <w:pPr>
              <w:pStyle w:val="ListParagraph"/>
              <w:ind w:left="0"/>
              <w:jc w:val="center"/>
              <w:rPr>
                <w:rFonts w:ascii="Times New Roman" w:hAnsi="Times New Roman"/>
              </w:rPr>
            </w:pPr>
            <w:r>
              <w:rPr>
                <w:rFonts w:ascii="Times New Roman" w:hAnsi="Times New Roman"/>
              </w:rPr>
              <w:t>4.0</w:t>
            </w:r>
          </w:p>
        </w:tc>
        <w:tc>
          <w:tcPr>
            <w:tcW w:w="1260" w:type="dxa"/>
          </w:tcPr>
          <w:p w:rsidR="005D7EAD" w:rsidRDefault="005D7EAD" w:rsidP="005F6955">
            <w:pPr>
              <w:pStyle w:val="ListParagraph"/>
              <w:ind w:left="0"/>
              <w:jc w:val="center"/>
              <w:rPr>
                <w:rFonts w:ascii="Times New Roman" w:hAnsi="Times New Roman"/>
              </w:rPr>
            </w:pPr>
            <w:r>
              <w:rPr>
                <w:rFonts w:ascii="Times New Roman" w:hAnsi="Times New Roman"/>
              </w:rPr>
              <w:t>3.7</w:t>
            </w:r>
          </w:p>
        </w:tc>
        <w:tc>
          <w:tcPr>
            <w:tcW w:w="1345" w:type="dxa"/>
          </w:tcPr>
          <w:p w:rsidR="005D7EAD" w:rsidRDefault="005D7EAD" w:rsidP="005F6955">
            <w:pPr>
              <w:pStyle w:val="ListParagraph"/>
              <w:ind w:left="0"/>
              <w:jc w:val="center"/>
              <w:rPr>
                <w:rFonts w:ascii="Times New Roman" w:hAnsi="Times New Roman"/>
              </w:rPr>
            </w:pPr>
            <w:r>
              <w:rPr>
                <w:rFonts w:ascii="Times New Roman" w:hAnsi="Times New Roman"/>
              </w:rPr>
              <w:t>3.6</w:t>
            </w:r>
          </w:p>
        </w:tc>
      </w:tr>
      <w:tr w:rsidR="005D7EAD" w:rsidTr="005F6955">
        <w:tc>
          <w:tcPr>
            <w:tcW w:w="3325" w:type="dxa"/>
          </w:tcPr>
          <w:p w:rsidR="005D7EAD" w:rsidRDefault="005D7EAD" w:rsidP="005F6955">
            <w:pPr>
              <w:pStyle w:val="ListParagraph"/>
              <w:ind w:left="0"/>
              <w:rPr>
                <w:rFonts w:ascii="Times New Roman" w:hAnsi="Times New Roman"/>
              </w:rPr>
            </w:pPr>
            <w:r>
              <w:rPr>
                <w:rFonts w:ascii="Times New Roman" w:hAnsi="Times New Roman"/>
              </w:rPr>
              <w:t>Differentiation – Learning Activity</w:t>
            </w:r>
          </w:p>
        </w:tc>
        <w:tc>
          <w:tcPr>
            <w:tcW w:w="1260" w:type="dxa"/>
          </w:tcPr>
          <w:p w:rsidR="005D7EAD" w:rsidRDefault="005D7EAD" w:rsidP="005F6955">
            <w:pPr>
              <w:pStyle w:val="ListParagraph"/>
              <w:ind w:left="0"/>
              <w:jc w:val="center"/>
              <w:rPr>
                <w:rFonts w:ascii="Times New Roman" w:hAnsi="Times New Roman"/>
              </w:rPr>
            </w:pPr>
            <w:r>
              <w:rPr>
                <w:rFonts w:ascii="Times New Roman" w:hAnsi="Times New Roman"/>
              </w:rPr>
              <w:t>4.0</w:t>
            </w:r>
          </w:p>
        </w:tc>
        <w:tc>
          <w:tcPr>
            <w:tcW w:w="1260" w:type="dxa"/>
          </w:tcPr>
          <w:p w:rsidR="005D7EAD" w:rsidRDefault="005D7EAD" w:rsidP="005F6955">
            <w:pPr>
              <w:pStyle w:val="ListParagraph"/>
              <w:ind w:left="0"/>
              <w:jc w:val="center"/>
              <w:rPr>
                <w:rFonts w:ascii="Times New Roman" w:hAnsi="Times New Roman"/>
              </w:rPr>
            </w:pPr>
            <w:r>
              <w:rPr>
                <w:rFonts w:ascii="Times New Roman" w:hAnsi="Times New Roman"/>
              </w:rPr>
              <w:t>3.7</w:t>
            </w:r>
          </w:p>
        </w:tc>
        <w:tc>
          <w:tcPr>
            <w:tcW w:w="1345" w:type="dxa"/>
          </w:tcPr>
          <w:p w:rsidR="005D7EAD" w:rsidRDefault="005D7EAD" w:rsidP="005F6955">
            <w:pPr>
              <w:pStyle w:val="ListParagraph"/>
              <w:ind w:left="0"/>
              <w:jc w:val="center"/>
              <w:rPr>
                <w:rFonts w:ascii="Times New Roman" w:hAnsi="Times New Roman"/>
              </w:rPr>
            </w:pPr>
            <w:r>
              <w:rPr>
                <w:rFonts w:ascii="Times New Roman" w:hAnsi="Times New Roman"/>
              </w:rPr>
              <w:t>3.8</w:t>
            </w:r>
          </w:p>
        </w:tc>
      </w:tr>
      <w:tr w:rsidR="005D7EAD" w:rsidTr="005F6955">
        <w:tc>
          <w:tcPr>
            <w:tcW w:w="3325" w:type="dxa"/>
          </w:tcPr>
          <w:p w:rsidR="005D7EAD" w:rsidRDefault="005D7EAD" w:rsidP="005F6955">
            <w:pPr>
              <w:pStyle w:val="ListParagraph"/>
              <w:ind w:left="0"/>
              <w:rPr>
                <w:rFonts w:ascii="Times New Roman" w:hAnsi="Times New Roman"/>
              </w:rPr>
            </w:pPr>
            <w:r>
              <w:rPr>
                <w:rFonts w:ascii="Times New Roman" w:hAnsi="Times New Roman"/>
              </w:rPr>
              <w:t xml:space="preserve">Measurable Assessment </w:t>
            </w:r>
          </w:p>
        </w:tc>
        <w:tc>
          <w:tcPr>
            <w:tcW w:w="1260" w:type="dxa"/>
          </w:tcPr>
          <w:p w:rsidR="005D7EAD" w:rsidRDefault="005D7EAD" w:rsidP="005F6955">
            <w:pPr>
              <w:pStyle w:val="ListParagraph"/>
              <w:ind w:left="0"/>
              <w:jc w:val="center"/>
              <w:rPr>
                <w:rFonts w:ascii="Times New Roman" w:hAnsi="Times New Roman"/>
              </w:rPr>
            </w:pPr>
            <w:r>
              <w:rPr>
                <w:rFonts w:ascii="Times New Roman" w:hAnsi="Times New Roman"/>
              </w:rPr>
              <w:t>4.0</w:t>
            </w:r>
          </w:p>
        </w:tc>
        <w:tc>
          <w:tcPr>
            <w:tcW w:w="1260" w:type="dxa"/>
          </w:tcPr>
          <w:p w:rsidR="005D7EAD" w:rsidRDefault="005D7EAD" w:rsidP="005F6955">
            <w:pPr>
              <w:pStyle w:val="ListParagraph"/>
              <w:ind w:left="0"/>
              <w:jc w:val="center"/>
              <w:rPr>
                <w:rFonts w:ascii="Times New Roman" w:hAnsi="Times New Roman"/>
              </w:rPr>
            </w:pPr>
            <w:r>
              <w:rPr>
                <w:rFonts w:ascii="Times New Roman" w:hAnsi="Times New Roman"/>
              </w:rPr>
              <w:t>3.8</w:t>
            </w:r>
          </w:p>
        </w:tc>
        <w:tc>
          <w:tcPr>
            <w:tcW w:w="1345" w:type="dxa"/>
          </w:tcPr>
          <w:p w:rsidR="005D7EAD" w:rsidRDefault="005D7EAD" w:rsidP="005F6955">
            <w:pPr>
              <w:pStyle w:val="ListParagraph"/>
              <w:ind w:left="0"/>
              <w:jc w:val="center"/>
              <w:rPr>
                <w:rFonts w:ascii="Times New Roman" w:hAnsi="Times New Roman"/>
              </w:rPr>
            </w:pPr>
            <w:r>
              <w:rPr>
                <w:rFonts w:ascii="Times New Roman" w:hAnsi="Times New Roman"/>
              </w:rPr>
              <w:t>3.7</w:t>
            </w:r>
          </w:p>
        </w:tc>
      </w:tr>
    </w:tbl>
    <w:p w:rsidR="005D7EAD" w:rsidRPr="00553007" w:rsidRDefault="005D7EAD" w:rsidP="005D7EAD">
      <w:pPr>
        <w:pStyle w:val="ListParagraph"/>
        <w:numPr>
          <w:ilvl w:val="1"/>
          <w:numId w:val="5"/>
        </w:numPr>
        <w:rPr>
          <w:rFonts w:ascii="Times New Roman" w:hAnsi="Times New Roman"/>
        </w:rPr>
      </w:pPr>
      <w:r w:rsidRPr="00553007">
        <w:rPr>
          <w:rFonts w:ascii="Times New Roman" w:hAnsi="Times New Roman"/>
          <w:b/>
        </w:rPr>
        <w:t>Instructional Unit with Technology:</w:t>
      </w:r>
      <w:r w:rsidRPr="00553007">
        <w:rPr>
          <w:rFonts w:ascii="Times New Roman" w:hAnsi="Times New Roman"/>
        </w:rPr>
        <w:t xml:space="preserve">  Students demonstrate technology competencies in the design of an instructional unit earning </w:t>
      </w:r>
      <w:r>
        <w:rPr>
          <w:rFonts w:ascii="Times New Roman" w:hAnsi="Times New Roman"/>
        </w:rPr>
        <w:t xml:space="preserve">85% or higher on each indicator. </w:t>
      </w:r>
      <w:r w:rsidRPr="00553007">
        <w:rPr>
          <w:rFonts w:ascii="Times New Roman" w:hAnsi="Times New Roman"/>
        </w:rPr>
        <w:t xml:space="preserve"> </w:t>
      </w:r>
    </w:p>
    <w:p w:rsidR="005D7EAD" w:rsidRPr="00400EAC" w:rsidRDefault="005D7EAD" w:rsidP="005D7EAD">
      <w:pPr>
        <w:pStyle w:val="ListParagraph"/>
        <w:numPr>
          <w:ilvl w:val="2"/>
          <w:numId w:val="5"/>
        </w:numPr>
        <w:rPr>
          <w:rFonts w:ascii="Times New Roman" w:hAnsi="Times New Roman"/>
        </w:rPr>
      </w:pPr>
      <w:r w:rsidRPr="00400EAC">
        <w:rPr>
          <w:rFonts w:ascii="Times New Roman" w:hAnsi="Times New Roman"/>
        </w:rPr>
        <w:t>Synthesis of Knowledge with the Content of the Unit</w:t>
      </w:r>
    </w:p>
    <w:p w:rsidR="005D7EAD" w:rsidRPr="00400EAC" w:rsidRDefault="005D7EAD" w:rsidP="005D7EAD">
      <w:pPr>
        <w:pStyle w:val="ListParagraph"/>
        <w:numPr>
          <w:ilvl w:val="2"/>
          <w:numId w:val="5"/>
        </w:numPr>
        <w:rPr>
          <w:rFonts w:ascii="Times New Roman" w:hAnsi="Times New Roman"/>
        </w:rPr>
      </w:pPr>
      <w:r w:rsidRPr="00400EAC">
        <w:rPr>
          <w:rFonts w:ascii="Times New Roman" w:hAnsi="Times New Roman"/>
        </w:rPr>
        <w:t>Organization of the Content and Instructional Components</w:t>
      </w:r>
    </w:p>
    <w:p w:rsidR="005D7EAD" w:rsidRPr="00400EAC" w:rsidRDefault="005D7EAD" w:rsidP="005D7EAD">
      <w:pPr>
        <w:pStyle w:val="ListParagraph"/>
        <w:numPr>
          <w:ilvl w:val="2"/>
          <w:numId w:val="5"/>
        </w:numPr>
        <w:rPr>
          <w:rFonts w:ascii="Times New Roman" w:hAnsi="Times New Roman"/>
        </w:rPr>
      </w:pPr>
      <w:r w:rsidRPr="00400EAC">
        <w:rPr>
          <w:rFonts w:ascii="Times New Roman" w:hAnsi="Times New Roman"/>
        </w:rPr>
        <w:t xml:space="preserve">Demonstrating the Skill to Teach Across the Curriculum </w:t>
      </w:r>
    </w:p>
    <w:p w:rsidR="005D7EAD" w:rsidRPr="00400EAC" w:rsidRDefault="005D7EAD" w:rsidP="005D7EAD">
      <w:pPr>
        <w:pStyle w:val="ListParagraph"/>
        <w:numPr>
          <w:ilvl w:val="2"/>
          <w:numId w:val="5"/>
        </w:numPr>
        <w:rPr>
          <w:rFonts w:ascii="Times New Roman" w:hAnsi="Times New Roman"/>
        </w:rPr>
      </w:pPr>
      <w:r w:rsidRPr="00400EAC">
        <w:rPr>
          <w:rFonts w:ascii="Times New Roman" w:hAnsi="Times New Roman"/>
        </w:rPr>
        <w:t>Aligning all Instructional Strategies and Activities to Standards</w:t>
      </w:r>
    </w:p>
    <w:p w:rsidR="005D7EAD" w:rsidRPr="00400EAC" w:rsidRDefault="005D7EAD" w:rsidP="005D7EAD">
      <w:pPr>
        <w:pStyle w:val="ListParagraph"/>
        <w:numPr>
          <w:ilvl w:val="2"/>
          <w:numId w:val="5"/>
        </w:numPr>
        <w:rPr>
          <w:rFonts w:ascii="Times New Roman" w:hAnsi="Times New Roman"/>
        </w:rPr>
      </w:pPr>
      <w:r w:rsidRPr="00400EAC">
        <w:rPr>
          <w:rFonts w:ascii="Times New Roman" w:hAnsi="Times New Roman"/>
        </w:rPr>
        <w:t>Demonstrating the Ability to Design Language Arts Strategies</w:t>
      </w:r>
    </w:p>
    <w:p w:rsidR="005D7EAD" w:rsidRPr="00400EAC" w:rsidRDefault="005D7EAD" w:rsidP="005D7EAD">
      <w:pPr>
        <w:pStyle w:val="ListParagraph"/>
        <w:numPr>
          <w:ilvl w:val="2"/>
          <w:numId w:val="5"/>
        </w:numPr>
        <w:rPr>
          <w:rFonts w:ascii="Times New Roman" w:hAnsi="Times New Roman"/>
        </w:rPr>
      </w:pPr>
      <w:r w:rsidRPr="00400EAC">
        <w:rPr>
          <w:rFonts w:ascii="Times New Roman" w:hAnsi="Times New Roman"/>
        </w:rPr>
        <w:t>Aligning all Instructional Strategies to Multiple Intelligences</w:t>
      </w:r>
    </w:p>
    <w:p w:rsidR="005D7EAD" w:rsidRPr="00400EAC" w:rsidRDefault="005D7EAD" w:rsidP="005D7EAD">
      <w:pPr>
        <w:pStyle w:val="ListParagraph"/>
        <w:numPr>
          <w:ilvl w:val="2"/>
          <w:numId w:val="5"/>
        </w:numPr>
        <w:rPr>
          <w:rFonts w:ascii="Times New Roman" w:hAnsi="Times New Roman"/>
        </w:rPr>
      </w:pPr>
      <w:r w:rsidRPr="00400EAC">
        <w:rPr>
          <w:rFonts w:ascii="Times New Roman" w:hAnsi="Times New Roman"/>
        </w:rPr>
        <w:t>Demonstrating the Ability to Design Depth in the Procedures</w:t>
      </w:r>
    </w:p>
    <w:p w:rsidR="005D7EAD" w:rsidRDefault="005D7EAD" w:rsidP="005D7EAD">
      <w:pPr>
        <w:pStyle w:val="ListParagraph"/>
        <w:numPr>
          <w:ilvl w:val="2"/>
          <w:numId w:val="5"/>
        </w:numPr>
        <w:rPr>
          <w:rFonts w:ascii="Times New Roman" w:hAnsi="Times New Roman"/>
        </w:rPr>
      </w:pPr>
      <w:r w:rsidRPr="00400EAC">
        <w:rPr>
          <w:rFonts w:ascii="Times New Roman" w:hAnsi="Times New Roman"/>
        </w:rPr>
        <w:t>Demonstrating the Ability to Integrate Technology.</w:t>
      </w:r>
    </w:p>
    <w:p w:rsidR="005D7EAD" w:rsidRPr="00422D33" w:rsidRDefault="005D7EAD" w:rsidP="005D7EAD">
      <w:pPr>
        <w:pStyle w:val="ListParagraph"/>
        <w:ind w:left="2160"/>
        <w:rPr>
          <w:rFonts w:ascii="Times New Roman" w:hAnsi="Times New Roman"/>
        </w:rPr>
      </w:pPr>
      <w:r>
        <w:rPr>
          <w:rFonts w:ascii="Times New Roman" w:hAnsi="Times New Roman"/>
        </w:rPr>
        <w:t>Table 5</w:t>
      </w:r>
      <w:r w:rsidRPr="00422D33">
        <w:rPr>
          <w:rFonts w:ascii="Times New Roman" w:hAnsi="Times New Roman"/>
        </w:rPr>
        <w:t>. I</w:t>
      </w:r>
      <w:r>
        <w:rPr>
          <w:rFonts w:ascii="Times New Roman" w:hAnsi="Times New Roman"/>
        </w:rPr>
        <w:t>nstructional Unit with Technology</w:t>
      </w:r>
    </w:p>
    <w:tbl>
      <w:tblPr>
        <w:tblStyle w:val="TableGrid"/>
        <w:tblW w:w="0" w:type="auto"/>
        <w:tblInd w:w="2160" w:type="dxa"/>
        <w:tblLook w:val="04A0" w:firstRow="1" w:lastRow="0" w:firstColumn="1" w:lastColumn="0" w:noHBand="0" w:noVBand="1"/>
      </w:tblPr>
      <w:tblGrid>
        <w:gridCol w:w="2695"/>
        <w:gridCol w:w="1530"/>
        <w:gridCol w:w="1620"/>
        <w:gridCol w:w="1345"/>
      </w:tblGrid>
      <w:tr w:rsidR="005D7EAD" w:rsidTr="005F6955">
        <w:tc>
          <w:tcPr>
            <w:tcW w:w="2695" w:type="dxa"/>
          </w:tcPr>
          <w:p w:rsidR="005D7EAD" w:rsidRDefault="005D7EAD" w:rsidP="005F6955">
            <w:pPr>
              <w:pStyle w:val="ListParagraph"/>
              <w:ind w:left="0"/>
              <w:rPr>
                <w:rFonts w:ascii="Times New Roman" w:hAnsi="Times New Roman"/>
              </w:rPr>
            </w:pPr>
            <w:r>
              <w:rPr>
                <w:rFonts w:ascii="Times New Roman" w:hAnsi="Times New Roman"/>
              </w:rPr>
              <w:t>Indicators</w:t>
            </w:r>
          </w:p>
        </w:tc>
        <w:tc>
          <w:tcPr>
            <w:tcW w:w="1530" w:type="dxa"/>
          </w:tcPr>
          <w:p w:rsidR="005D7EAD" w:rsidRDefault="005D7EAD" w:rsidP="005F6955">
            <w:pPr>
              <w:pStyle w:val="ListParagraph"/>
              <w:ind w:left="0"/>
              <w:jc w:val="center"/>
              <w:rPr>
                <w:rFonts w:ascii="Times New Roman" w:hAnsi="Times New Roman"/>
              </w:rPr>
            </w:pPr>
            <w:r>
              <w:rPr>
                <w:rFonts w:ascii="Times New Roman" w:hAnsi="Times New Roman"/>
              </w:rPr>
              <w:t>2015-2016</w:t>
            </w:r>
          </w:p>
        </w:tc>
        <w:tc>
          <w:tcPr>
            <w:tcW w:w="1620" w:type="dxa"/>
          </w:tcPr>
          <w:p w:rsidR="005D7EAD" w:rsidRDefault="005D7EAD" w:rsidP="005F6955">
            <w:pPr>
              <w:pStyle w:val="ListParagraph"/>
              <w:ind w:left="0"/>
              <w:jc w:val="center"/>
              <w:rPr>
                <w:rFonts w:ascii="Times New Roman" w:hAnsi="Times New Roman"/>
              </w:rPr>
            </w:pPr>
            <w:r>
              <w:rPr>
                <w:rFonts w:ascii="Times New Roman" w:hAnsi="Times New Roman"/>
              </w:rPr>
              <w:t>2016-2017</w:t>
            </w:r>
          </w:p>
        </w:tc>
        <w:tc>
          <w:tcPr>
            <w:tcW w:w="1345" w:type="dxa"/>
          </w:tcPr>
          <w:p w:rsidR="005D7EAD" w:rsidRDefault="005D7EAD" w:rsidP="005F6955">
            <w:pPr>
              <w:pStyle w:val="ListParagraph"/>
              <w:ind w:left="0"/>
              <w:jc w:val="center"/>
              <w:rPr>
                <w:rFonts w:ascii="Times New Roman" w:hAnsi="Times New Roman"/>
              </w:rPr>
            </w:pPr>
            <w:r>
              <w:rPr>
                <w:rFonts w:ascii="Times New Roman" w:hAnsi="Times New Roman"/>
              </w:rPr>
              <w:t>2017-2018</w:t>
            </w:r>
          </w:p>
        </w:tc>
      </w:tr>
      <w:tr w:rsidR="005D7EAD" w:rsidTr="005F6955">
        <w:tc>
          <w:tcPr>
            <w:tcW w:w="2695" w:type="dxa"/>
          </w:tcPr>
          <w:p w:rsidR="005D7EAD" w:rsidRDefault="005D7EAD" w:rsidP="005F6955">
            <w:pPr>
              <w:pStyle w:val="ListParagraph"/>
              <w:ind w:left="0"/>
              <w:rPr>
                <w:rFonts w:ascii="Times New Roman" w:hAnsi="Times New Roman"/>
              </w:rPr>
            </w:pPr>
            <w:r>
              <w:rPr>
                <w:rFonts w:ascii="Times New Roman" w:hAnsi="Times New Roman"/>
              </w:rPr>
              <w:t>Synthesis of Knowledge</w:t>
            </w:r>
          </w:p>
        </w:tc>
        <w:tc>
          <w:tcPr>
            <w:tcW w:w="1530" w:type="dxa"/>
          </w:tcPr>
          <w:p w:rsidR="005D7EAD" w:rsidRDefault="005D7EAD" w:rsidP="005F6955">
            <w:pPr>
              <w:pStyle w:val="ListParagraph"/>
              <w:ind w:left="0"/>
              <w:jc w:val="center"/>
              <w:rPr>
                <w:rFonts w:ascii="Times New Roman" w:hAnsi="Times New Roman"/>
              </w:rPr>
            </w:pPr>
            <w:r>
              <w:rPr>
                <w:rFonts w:ascii="Times New Roman" w:hAnsi="Times New Roman"/>
              </w:rPr>
              <w:t>92</w:t>
            </w:r>
          </w:p>
        </w:tc>
        <w:tc>
          <w:tcPr>
            <w:tcW w:w="1620" w:type="dxa"/>
          </w:tcPr>
          <w:p w:rsidR="005D7EAD" w:rsidRDefault="005D7EAD" w:rsidP="005F6955">
            <w:pPr>
              <w:pStyle w:val="ListParagraph"/>
              <w:ind w:left="0"/>
              <w:jc w:val="center"/>
              <w:rPr>
                <w:rFonts w:ascii="Times New Roman" w:hAnsi="Times New Roman"/>
              </w:rPr>
            </w:pPr>
            <w:r>
              <w:rPr>
                <w:rFonts w:ascii="Times New Roman" w:hAnsi="Times New Roman"/>
              </w:rPr>
              <w:t>94</w:t>
            </w:r>
          </w:p>
        </w:tc>
        <w:tc>
          <w:tcPr>
            <w:tcW w:w="1345" w:type="dxa"/>
          </w:tcPr>
          <w:p w:rsidR="005D7EAD" w:rsidRDefault="005D7EAD" w:rsidP="005F6955">
            <w:pPr>
              <w:pStyle w:val="ListParagraph"/>
              <w:ind w:left="0"/>
              <w:jc w:val="center"/>
              <w:rPr>
                <w:rFonts w:ascii="Times New Roman" w:hAnsi="Times New Roman"/>
              </w:rPr>
            </w:pPr>
            <w:r>
              <w:rPr>
                <w:rFonts w:ascii="Times New Roman" w:hAnsi="Times New Roman"/>
              </w:rPr>
              <w:t>66</w:t>
            </w:r>
          </w:p>
        </w:tc>
      </w:tr>
      <w:tr w:rsidR="005D7EAD" w:rsidTr="005F6955">
        <w:tc>
          <w:tcPr>
            <w:tcW w:w="2695" w:type="dxa"/>
          </w:tcPr>
          <w:p w:rsidR="005D7EAD" w:rsidRDefault="005D7EAD" w:rsidP="005F6955">
            <w:pPr>
              <w:pStyle w:val="ListParagraph"/>
              <w:ind w:left="0"/>
              <w:rPr>
                <w:rFonts w:ascii="Times New Roman" w:hAnsi="Times New Roman"/>
              </w:rPr>
            </w:pPr>
            <w:r>
              <w:rPr>
                <w:rFonts w:ascii="Times New Roman" w:hAnsi="Times New Roman"/>
              </w:rPr>
              <w:t>Organization</w:t>
            </w:r>
          </w:p>
        </w:tc>
        <w:tc>
          <w:tcPr>
            <w:tcW w:w="1530" w:type="dxa"/>
          </w:tcPr>
          <w:p w:rsidR="005D7EAD" w:rsidRDefault="005D7EAD" w:rsidP="005F6955">
            <w:pPr>
              <w:pStyle w:val="ListParagraph"/>
              <w:ind w:left="0"/>
              <w:jc w:val="center"/>
              <w:rPr>
                <w:rFonts w:ascii="Times New Roman" w:hAnsi="Times New Roman"/>
              </w:rPr>
            </w:pPr>
            <w:r>
              <w:rPr>
                <w:rFonts w:ascii="Times New Roman" w:hAnsi="Times New Roman"/>
              </w:rPr>
              <w:t>89</w:t>
            </w:r>
          </w:p>
        </w:tc>
        <w:tc>
          <w:tcPr>
            <w:tcW w:w="1620" w:type="dxa"/>
          </w:tcPr>
          <w:p w:rsidR="005D7EAD" w:rsidRDefault="005D7EAD" w:rsidP="005F6955">
            <w:pPr>
              <w:pStyle w:val="ListParagraph"/>
              <w:ind w:left="0"/>
              <w:jc w:val="center"/>
              <w:rPr>
                <w:rFonts w:ascii="Times New Roman" w:hAnsi="Times New Roman"/>
              </w:rPr>
            </w:pPr>
            <w:r>
              <w:rPr>
                <w:rFonts w:ascii="Times New Roman" w:hAnsi="Times New Roman"/>
              </w:rPr>
              <w:t>94</w:t>
            </w:r>
          </w:p>
        </w:tc>
        <w:tc>
          <w:tcPr>
            <w:tcW w:w="1345" w:type="dxa"/>
          </w:tcPr>
          <w:p w:rsidR="005D7EAD" w:rsidRDefault="005D7EAD" w:rsidP="005F6955">
            <w:pPr>
              <w:pStyle w:val="ListParagraph"/>
              <w:ind w:left="0"/>
              <w:jc w:val="center"/>
              <w:rPr>
                <w:rFonts w:ascii="Times New Roman" w:hAnsi="Times New Roman"/>
              </w:rPr>
            </w:pPr>
            <w:r>
              <w:rPr>
                <w:rFonts w:ascii="Times New Roman" w:hAnsi="Times New Roman"/>
              </w:rPr>
              <w:t>93</w:t>
            </w:r>
          </w:p>
        </w:tc>
      </w:tr>
      <w:tr w:rsidR="005D7EAD" w:rsidTr="005F6955">
        <w:tc>
          <w:tcPr>
            <w:tcW w:w="2695" w:type="dxa"/>
          </w:tcPr>
          <w:p w:rsidR="005D7EAD" w:rsidRDefault="005D7EAD" w:rsidP="005F6955">
            <w:pPr>
              <w:pStyle w:val="ListParagraph"/>
              <w:ind w:left="0"/>
              <w:rPr>
                <w:rFonts w:ascii="Times New Roman" w:hAnsi="Times New Roman"/>
              </w:rPr>
            </w:pPr>
            <w:r>
              <w:rPr>
                <w:rFonts w:ascii="Times New Roman" w:hAnsi="Times New Roman"/>
              </w:rPr>
              <w:t>Across the Curriculum</w:t>
            </w:r>
          </w:p>
        </w:tc>
        <w:tc>
          <w:tcPr>
            <w:tcW w:w="1530" w:type="dxa"/>
          </w:tcPr>
          <w:p w:rsidR="005D7EAD" w:rsidRDefault="005D7EAD" w:rsidP="005F6955">
            <w:pPr>
              <w:pStyle w:val="ListParagraph"/>
              <w:ind w:left="0"/>
              <w:jc w:val="center"/>
              <w:rPr>
                <w:rFonts w:ascii="Times New Roman" w:hAnsi="Times New Roman"/>
              </w:rPr>
            </w:pPr>
            <w:r>
              <w:rPr>
                <w:rFonts w:ascii="Times New Roman" w:hAnsi="Times New Roman"/>
              </w:rPr>
              <w:t>86</w:t>
            </w:r>
          </w:p>
        </w:tc>
        <w:tc>
          <w:tcPr>
            <w:tcW w:w="1620" w:type="dxa"/>
          </w:tcPr>
          <w:p w:rsidR="005D7EAD" w:rsidRDefault="005D7EAD" w:rsidP="005F6955">
            <w:pPr>
              <w:pStyle w:val="ListParagraph"/>
              <w:ind w:left="0"/>
              <w:jc w:val="center"/>
              <w:rPr>
                <w:rFonts w:ascii="Times New Roman" w:hAnsi="Times New Roman"/>
              </w:rPr>
            </w:pPr>
            <w:r>
              <w:rPr>
                <w:rFonts w:ascii="Times New Roman" w:hAnsi="Times New Roman"/>
              </w:rPr>
              <w:t>94</w:t>
            </w:r>
          </w:p>
        </w:tc>
        <w:tc>
          <w:tcPr>
            <w:tcW w:w="1345" w:type="dxa"/>
          </w:tcPr>
          <w:p w:rsidR="005D7EAD" w:rsidRDefault="005D7EAD" w:rsidP="005F6955">
            <w:pPr>
              <w:pStyle w:val="ListParagraph"/>
              <w:ind w:left="0"/>
              <w:jc w:val="center"/>
              <w:rPr>
                <w:rFonts w:ascii="Times New Roman" w:hAnsi="Times New Roman"/>
              </w:rPr>
            </w:pPr>
            <w:r>
              <w:rPr>
                <w:rFonts w:ascii="Times New Roman" w:hAnsi="Times New Roman"/>
              </w:rPr>
              <w:t>93</w:t>
            </w:r>
          </w:p>
        </w:tc>
      </w:tr>
      <w:tr w:rsidR="005D7EAD" w:rsidTr="005F6955">
        <w:tc>
          <w:tcPr>
            <w:tcW w:w="2695" w:type="dxa"/>
          </w:tcPr>
          <w:p w:rsidR="005D7EAD" w:rsidRDefault="005D7EAD" w:rsidP="005F6955">
            <w:pPr>
              <w:pStyle w:val="ListParagraph"/>
              <w:ind w:left="0"/>
              <w:rPr>
                <w:rFonts w:ascii="Times New Roman" w:hAnsi="Times New Roman"/>
              </w:rPr>
            </w:pPr>
            <w:r>
              <w:rPr>
                <w:rFonts w:ascii="Times New Roman" w:hAnsi="Times New Roman"/>
              </w:rPr>
              <w:t>Aligning Standards</w:t>
            </w:r>
          </w:p>
        </w:tc>
        <w:tc>
          <w:tcPr>
            <w:tcW w:w="1530" w:type="dxa"/>
          </w:tcPr>
          <w:p w:rsidR="005D7EAD" w:rsidRDefault="005D7EAD" w:rsidP="005F6955">
            <w:pPr>
              <w:pStyle w:val="ListParagraph"/>
              <w:ind w:left="0"/>
              <w:jc w:val="center"/>
              <w:rPr>
                <w:rFonts w:ascii="Times New Roman" w:hAnsi="Times New Roman"/>
              </w:rPr>
            </w:pPr>
            <w:r>
              <w:rPr>
                <w:rFonts w:ascii="Times New Roman" w:hAnsi="Times New Roman"/>
              </w:rPr>
              <w:t>86</w:t>
            </w:r>
          </w:p>
        </w:tc>
        <w:tc>
          <w:tcPr>
            <w:tcW w:w="1620" w:type="dxa"/>
          </w:tcPr>
          <w:p w:rsidR="005D7EAD" w:rsidRDefault="005D7EAD" w:rsidP="005F6955">
            <w:pPr>
              <w:pStyle w:val="ListParagraph"/>
              <w:ind w:left="0"/>
              <w:jc w:val="center"/>
              <w:rPr>
                <w:rFonts w:ascii="Times New Roman" w:hAnsi="Times New Roman"/>
              </w:rPr>
            </w:pPr>
            <w:r>
              <w:rPr>
                <w:rFonts w:ascii="Times New Roman" w:hAnsi="Times New Roman"/>
              </w:rPr>
              <w:t>100</w:t>
            </w:r>
          </w:p>
        </w:tc>
        <w:tc>
          <w:tcPr>
            <w:tcW w:w="1345" w:type="dxa"/>
          </w:tcPr>
          <w:p w:rsidR="005D7EAD" w:rsidRDefault="005D7EAD" w:rsidP="005F6955">
            <w:pPr>
              <w:pStyle w:val="ListParagraph"/>
              <w:ind w:left="0"/>
              <w:jc w:val="center"/>
              <w:rPr>
                <w:rFonts w:ascii="Times New Roman" w:hAnsi="Times New Roman"/>
              </w:rPr>
            </w:pPr>
            <w:r>
              <w:rPr>
                <w:rFonts w:ascii="Times New Roman" w:hAnsi="Times New Roman"/>
              </w:rPr>
              <w:t>66</w:t>
            </w:r>
          </w:p>
        </w:tc>
      </w:tr>
      <w:tr w:rsidR="005D7EAD" w:rsidTr="005F6955">
        <w:tc>
          <w:tcPr>
            <w:tcW w:w="2695" w:type="dxa"/>
          </w:tcPr>
          <w:p w:rsidR="005D7EAD" w:rsidRDefault="005D7EAD" w:rsidP="005F6955">
            <w:pPr>
              <w:pStyle w:val="ListParagraph"/>
              <w:ind w:left="0"/>
              <w:rPr>
                <w:rFonts w:ascii="Times New Roman" w:hAnsi="Times New Roman"/>
              </w:rPr>
            </w:pPr>
            <w:r>
              <w:rPr>
                <w:rFonts w:ascii="Times New Roman" w:hAnsi="Times New Roman"/>
              </w:rPr>
              <w:t>Language Arts Skills</w:t>
            </w:r>
          </w:p>
        </w:tc>
        <w:tc>
          <w:tcPr>
            <w:tcW w:w="1530" w:type="dxa"/>
          </w:tcPr>
          <w:p w:rsidR="005D7EAD" w:rsidRDefault="005D7EAD" w:rsidP="005F6955">
            <w:pPr>
              <w:pStyle w:val="ListParagraph"/>
              <w:ind w:left="0"/>
              <w:jc w:val="center"/>
              <w:rPr>
                <w:rFonts w:ascii="Times New Roman" w:hAnsi="Times New Roman"/>
              </w:rPr>
            </w:pPr>
            <w:r>
              <w:rPr>
                <w:rFonts w:ascii="Times New Roman" w:hAnsi="Times New Roman"/>
              </w:rPr>
              <w:t>89</w:t>
            </w:r>
          </w:p>
        </w:tc>
        <w:tc>
          <w:tcPr>
            <w:tcW w:w="1620" w:type="dxa"/>
          </w:tcPr>
          <w:p w:rsidR="005D7EAD" w:rsidRDefault="005D7EAD" w:rsidP="005F6955">
            <w:pPr>
              <w:pStyle w:val="ListParagraph"/>
              <w:ind w:left="0"/>
              <w:jc w:val="center"/>
              <w:rPr>
                <w:rFonts w:ascii="Times New Roman" w:hAnsi="Times New Roman"/>
              </w:rPr>
            </w:pPr>
            <w:r>
              <w:rPr>
                <w:rFonts w:ascii="Times New Roman" w:hAnsi="Times New Roman"/>
              </w:rPr>
              <w:t>88</w:t>
            </w:r>
          </w:p>
        </w:tc>
        <w:tc>
          <w:tcPr>
            <w:tcW w:w="1345" w:type="dxa"/>
          </w:tcPr>
          <w:p w:rsidR="005D7EAD" w:rsidRDefault="005D7EAD" w:rsidP="005F6955">
            <w:pPr>
              <w:pStyle w:val="ListParagraph"/>
              <w:ind w:left="0"/>
              <w:jc w:val="center"/>
              <w:rPr>
                <w:rFonts w:ascii="Times New Roman" w:hAnsi="Times New Roman"/>
              </w:rPr>
            </w:pPr>
            <w:r>
              <w:rPr>
                <w:rFonts w:ascii="Times New Roman" w:hAnsi="Times New Roman"/>
              </w:rPr>
              <w:t>86</w:t>
            </w:r>
          </w:p>
        </w:tc>
      </w:tr>
      <w:tr w:rsidR="005D7EAD" w:rsidTr="005F6955">
        <w:tc>
          <w:tcPr>
            <w:tcW w:w="2695" w:type="dxa"/>
          </w:tcPr>
          <w:p w:rsidR="005D7EAD" w:rsidRDefault="005D7EAD" w:rsidP="005F6955">
            <w:pPr>
              <w:pStyle w:val="ListParagraph"/>
              <w:ind w:left="0"/>
              <w:rPr>
                <w:rFonts w:ascii="Times New Roman" w:hAnsi="Times New Roman"/>
              </w:rPr>
            </w:pPr>
            <w:r>
              <w:rPr>
                <w:rFonts w:ascii="Times New Roman" w:hAnsi="Times New Roman"/>
              </w:rPr>
              <w:t>Multiple Intelligences</w:t>
            </w:r>
          </w:p>
        </w:tc>
        <w:tc>
          <w:tcPr>
            <w:tcW w:w="1530" w:type="dxa"/>
          </w:tcPr>
          <w:p w:rsidR="005D7EAD" w:rsidRDefault="005D7EAD" w:rsidP="005F6955">
            <w:pPr>
              <w:pStyle w:val="ListParagraph"/>
              <w:ind w:left="0"/>
              <w:jc w:val="center"/>
              <w:rPr>
                <w:rFonts w:ascii="Times New Roman" w:hAnsi="Times New Roman"/>
              </w:rPr>
            </w:pPr>
            <w:r>
              <w:rPr>
                <w:rFonts w:ascii="Times New Roman" w:hAnsi="Times New Roman"/>
              </w:rPr>
              <w:t>92</w:t>
            </w:r>
          </w:p>
        </w:tc>
        <w:tc>
          <w:tcPr>
            <w:tcW w:w="1620" w:type="dxa"/>
          </w:tcPr>
          <w:p w:rsidR="005D7EAD" w:rsidRDefault="005D7EAD" w:rsidP="005F6955">
            <w:pPr>
              <w:pStyle w:val="ListParagraph"/>
              <w:ind w:left="0"/>
              <w:jc w:val="center"/>
              <w:rPr>
                <w:rFonts w:ascii="Times New Roman" w:hAnsi="Times New Roman"/>
              </w:rPr>
            </w:pPr>
            <w:r>
              <w:rPr>
                <w:rFonts w:ascii="Times New Roman" w:hAnsi="Times New Roman"/>
              </w:rPr>
              <w:t>100</w:t>
            </w:r>
          </w:p>
        </w:tc>
        <w:tc>
          <w:tcPr>
            <w:tcW w:w="1345" w:type="dxa"/>
          </w:tcPr>
          <w:p w:rsidR="005D7EAD" w:rsidRDefault="005D7EAD" w:rsidP="005F6955">
            <w:pPr>
              <w:pStyle w:val="ListParagraph"/>
              <w:ind w:left="0"/>
              <w:jc w:val="center"/>
              <w:rPr>
                <w:rFonts w:ascii="Times New Roman" w:hAnsi="Times New Roman"/>
              </w:rPr>
            </w:pPr>
            <w:r>
              <w:rPr>
                <w:rFonts w:ascii="Times New Roman" w:hAnsi="Times New Roman"/>
              </w:rPr>
              <w:t>100</w:t>
            </w:r>
          </w:p>
        </w:tc>
      </w:tr>
      <w:tr w:rsidR="005D7EAD" w:rsidTr="005F6955">
        <w:tc>
          <w:tcPr>
            <w:tcW w:w="2695" w:type="dxa"/>
          </w:tcPr>
          <w:p w:rsidR="005D7EAD" w:rsidRDefault="005D7EAD" w:rsidP="005F6955">
            <w:pPr>
              <w:pStyle w:val="ListParagraph"/>
              <w:ind w:left="0"/>
              <w:rPr>
                <w:rFonts w:ascii="Times New Roman" w:hAnsi="Times New Roman"/>
              </w:rPr>
            </w:pPr>
            <w:r>
              <w:rPr>
                <w:rFonts w:ascii="Times New Roman" w:hAnsi="Times New Roman"/>
              </w:rPr>
              <w:t>Design Depth in Procedures</w:t>
            </w:r>
          </w:p>
        </w:tc>
        <w:tc>
          <w:tcPr>
            <w:tcW w:w="1530" w:type="dxa"/>
          </w:tcPr>
          <w:p w:rsidR="005D7EAD" w:rsidRDefault="005D7EAD" w:rsidP="005F6955">
            <w:pPr>
              <w:pStyle w:val="ListParagraph"/>
              <w:ind w:left="0"/>
              <w:jc w:val="center"/>
              <w:rPr>
                <w:rFonts w:ascii="Times New Roman" w:hAnsi="Times New Roman"/>
              </w:rPr>
            </w:pPr>
            <w:r>
              <w:rPr>
                <w:rFonts w:ascii="Times New Roman" w:hAnsi="Times New Roman"/>
              </w:rPr>
              <w:t>86</w:t>
            </w:r>
          </w:p>
        </w:tc>
        <w:tc>
          <w:tcPr>
            <w:tcW w:w="1620" w:type="dxa"/>
          </w:tcPr>
          <w:p w:rsidR="005D7EAD" w:rsidRDefault="005D7EAD" w:rsidP="005F6955">
            <w:pPr>
              <w:pStyle w:val="ListParagraph"/>
              <w:ind w:left="0"/>
              <w:jc w:val="center"/>
              <w:rPr>
                <w:rFonts w:ascii="Times New Roman" w:hAnsi="Times New Roman"/>
              </w:rPr>
            </w:pPr>
            <w:r>
              <w:rPr>
                <w:rFonts w:ascii="Times New Roman" w:hAnsi="Times New Roman"/>
              </w:rPr>
              <w:t>82</w:t>
            </w:r>
          </w:p>
        </w:tc>
        <w:tc>
          <w:tcPr>
            <w:tcW w:w="1345" w:type="dxa"/>
          </w:tcPr>
          <w:p w:rsidR="005D7EAD" w:rsidRDefault="005D7EAD" w:rsidP="005F6955">
            <w:pPr>
              <w:pStyle w:val="ListParagraph"/>
              <w:ind w:left="0"/>
              <w:jc w:val="center"/>
              <w:rPr>
                <w:rFonts w:ascii="Times New Roman" w:hAnsi="Times New Roman"/>
              </w:rPr>
            </w:pPr>
            <w:r>
              <w:rPr>
                <w:rFonts w:ascii="Times New Roman" w:hAnsi="Times New Roman"/>
              </w:rPr>
              <w:t>73</w:t>
            </w:r>
          </w:p>
        </w:tc>
      </w:tr>
      <w:tr w:rsidR="005D7EAD" w:rsidTr="005F6955">
        <w:tc>
          <w:tcPr>
            <w:tcW w:w="2695" w:type="dxa"/>
          </w:tcPr>
          <w:p w:rsidR="005D7EAD" w:rsidRDefault="005D7EAD" w:rsidP="005F6955">
            <w:pPr>
              <w:pStyle w:val="ListParagraph"/>
              <w:ind w:left="0"/>
              <w:rPr>
                <w:rFonts w:ascii="Times New Roman" w:hAnsi="Times New Roman"/>
              </w:rPr>
            </w:pPr>
            <w:r>
              <w:rPr>
                <w:rFonts w:ascii="Times New Roman" w:hAnsi="Times New Roman"/>
              </w:rPr>
              <w:t>Integrate Technology</w:t>
            </w:r>
          </w:p>
        </w:tc>
        <w:tc>
          <w:tcPr>
            <w:tcW w:w="1530" w:type="dxa"/>
          </w:tcPr>
          <w:p w:rsidR="005D7EAD" w:rsidRDefault="005D7EAD" w:rsidP="005F6955">
            <w:pPr>
              <w:pStyle w:val="ListParagraph"/>
              <w:ind w:left="0"/>
              <w:jc w:val="center"/>
              <w:rPr>
                <w:rFonts w:ascii="Times New Roman" w:hAnsi="Times New Roman"/>
              </w:rPr>
            </w:pPr>
            <w:r>
              <w:rPr>
                <w:rFonts w:ascii="Times New Roman" w:hAnsi="Times New Roman"/>
              </w:rPr>
              <w:t>89</w:t>
            </w:r>
          </w:p>
        </w:tc>
        <w:tc>
          <w:tcPr>
            <w:tcW w:w="1620" w:type="dxa"/>
          </w:tcPr>
          <w:p w:rsidR="005D7EAD" w:rsidRDefault="005D7EAD" w:rsidP="005F6955">
            <w:pPr>
              <w:pStyle w:val="ListParagraph"/>
              <w:ind w:left="0"/>
              <w:jc w:val="center"/>
              <w:rPr>
                <w:rFonts w:ascii="Times New Roman" w:hAnsi="Times New Roman"/>
              </w:rPr>
            </w:pPr>
            <w:r>
              <w:rPr>
                <w:rFonts w:ascii="Times New Roman" w:hAnsi="Times New Roman"/>
              </w:rPr>
              <w:t>100</w:t>
            </w:r>
          </w:p>
        </w:tc>
        <w:tc>
          <w:tcPr>
            <w:tcW w:w="1345" w:type="dxa"/>
          </w:tcPr>
          <w:p w:rsidR="005D7EAD" w:rsidRDefault="005D7EAD" w:rsidP="005F6955">
            <w:pPr>
              <w:pStyle w:val="ListParagraph"/>
              <w:ind w:left="0"/>
              <w:jc w:val="center"/>
              <w:rPr>
                <w:rFonts w:ascii="Times New Roman" w:hAnsi="Times New Roman"/>
              </w:rPr>
            </w:pPr>
            <w:r>
              <w:rPr>
                <w:rFonts w:ascii="Times New Roman" w:hAnsi="Times New Roman"/>
              </w:rPr>
              <w:t>100</w:t>
            </w:r>
          </w:p>
        </w:tc>
      </w:tr>
    </w:tbl>
    <w:p w:rsidR="005D7EAD" w:rsidRPr="005574FE" w:rsidRDefault="005D7EAD" w:rsidP="005D7EAD">
      <w:pPr>
        <w:pStyle w:val="ListParagraph"/>
        <w:numPr>
          <w:ilvl w:val="1"/>
          <w:numId w:val="5"/>
        </w:numPr>
        <w:rPr>
          <w:rFonts w:ascii="Times New Roman" w:hAnsi="Times New Roman"/>
        </w:rPr>
      </w:pPr>
      <w:r w:rsidRPr="005574FE">
        <w:rPr>
          <w:rFonts w:ascii="Times New Roman" w:hAnsi="Times New Roman"/>
          <w:b/>
        </w:rPr>
        <w:t xml:space="preserve">Assessing Student Learning: </w:t>
      </w:r>
      <w:r w:rsidRPr="005574FE">
        <w:rPr>
          <w:rFonts w:ascii="Times New Roman" w:hAnsi="Times New Roman"/>
        </w:rPr>
        <w:t xml:space="preserve">Students will assess their students’ learning through analysis of informal and formal performance indicators, feedback, monitoring and guiding students.  The students will have a group mean of 3.0 or higher on a four point Likert scale. </w:t>
      </w:r>
      <w:r w:rsidR="004C7618">
        <w:rPr>
          <w:rFonts w:ascii="Times New Roman" w:hAnsi="Times New Roman"/>
        </w:rPr>
        <w:t xml:space="preserve">Key assessment started in 2016-2017. </w:t>
      </w:r>
    </w:p>
    <w:p w:rsidR="005D7EAD" w:rsidRDefault="005D7EAD" w:rsidP="005D7EAD">
      <w:pPr>
        <w:pStyle w:val="ListParagraph"/>
        <w:numPr>
          <w:ilvl w:val="2"/>
          <w:numId w:val="5"/>
        </w:numPr>
        <w:rPr>
          <w:rFonts w:ascii="Times New Roman" w:hAnsi="Times New Roman"/>
        </w:rPr>
      </w:pPr>
      <w:r>
        <w:rPr>
          <w:rFonts w:ascii="Times New Roman" w:hAnsi="Times New Roman"/>
        </w:rPr>
        <w:t>Analyzing Student Work ACEI 4.0</w:t>
      </w:r>
    </w:p>
    <w:p w:rsidR="005D7EAD" w:rsidRDefault="005D7EAD" w:rsidP="005D7EAD">
      <w:pPr>
        <w:pStyle w:val="ListParagraph"/>
        <w:numPr>
          <w:ilvl w:val="2"/>
          <w:numId w:val="5"/>
        </w:numPr>
        <w:rPr>
          <w:rFonts w:ascii="Times New Roman" w:hAnsi="Times New Roman"/>
        </w:rPr>
      </w:pPr>
      <w:r>
        <w:rPr>
          <w:rFonts w:ascii="Times New Roman" w:hAnsi="Times New Roman"/>
        </w:rPr>
        <w:t>Using Assessment to Inform Instruction ACEI 3.1</w:t>
      </w:r>
    </w:p>
    <w:p w:rsidR="005D7EAD" w:rsidRDefault="005D7EAD" w:rsidP="005D7EAD">
      <w:pPr>
        <w:pStyle w:val="ListParagraph"/>
        <w:numPr>
          <w:ilvl w:val="2"/>
          <w:numId w:val="5"/>
        </w:numPr>
        <w:rPr>
          <w:rFonts w:ascii="Times New Roman" w:hAnsi="Times New Roman"/>
        </w:rPr>
      </w:pPr>
      <w:r>
        <w:rPr>
          <w:rFonts w:ascii="Times New Roman" w:hAnsi="Times New Roman"/>
        </w:rPr>
        <w:t>Using Feedback to Guide Further Learning ACEI 4.0</w:t>
      </w:r>
    </w:p>
    <w:p w:rsidR="005D7EAD" w:rsidRDefault="005D7EAD" w:rsidP="005D7EAD">
      <w:pPr>
        <w:pStyle w:val="ListParagraph"/>
        <w:numPr>
          <w:ilvl w:val="2"/>
          <w:numId w:val="5"/>
        </w:numPr>
        <w:rPr>
          <w:rFonts w:ascii="Times New Roman" w:hAnsi="Times New Roman"/>
        </w:rPr>
      </w:pPr>
      <w:r>
        <w:rPr>
          <w:rFonts w:ascii="Times New Roman" w:hAnsi="Times New Roman"/>
        </w:rPr>
        <w:t>Monitoring Student Progress and Adjusting Instruction ACEI 4.0</w:t>
      </w:r>
    </w:p>
    <w:p w:rsidR="005D7EAD" w:rsidRDefault="005D7EAD" w:rsidP="005D7EAD">
      <w:pPr>
        <w:pStyle w:val="ListParagraph"/>
        <w:numPr>
          <w:ilvl w:val="2"/>
          <w:numId w:val="5"/>
        </w:numPr>
        <w:rPr>
          <w:rFonts w:ascii="Times New Roman" w:hAnsi="Times New Roman"/>
        </w:rPr>
      </w:pPr>
      <w:r>
        <w:rPr>
          <w:rFonts w:ascii="Times New Roman" w:hAnsi="Times New Roman"/>
        </w:rPr>
        <w:t>Understanding Language Demands and Resources</w:t>
      </w:r>
    </w:p>
    <w:p w:rsidR="005D7EAD" w:rsidRDefault="005D7EAD" w:rsidP="005D7EAD">
      <w:pPr>
        <w:pStyle w:val="ListParagraph"/>
        <w:ind w:left="1440" w:firstLine="720"/>
        <w:rPr>
          <w:rFonts w:ascii="Times New Roman" w:hAnsi="Times New Roman"/>
        </w:rPr>
      </w:pPr>
      <w:r>
        <w:rPr>
          <w:rFonts w:ascii="Times New Roman" w:hAnsi="Times New Roman"/>
        </w:rPr>
        <w:t>Table 6. Assessing Student Learning</w:t>
      </w:r>
    </w:p>
    <w:tbl>
      <w:tblPr>
        <w:tblStyle w:val="TableGrid"/>
        <w:tblW w:w="0" w:type="auto"/>
        <w:tblInd w:w="2160" w:type="dxa"/>
        <w:tblLook w:val="04A0" w:firstRow="1" w:lastRow="0" w:firstColumn="1" w:lastColumn="0" w:noHBand="0" w:noVBand="1"/>
      </w:tblPr>
      <w:tblGrid>
        <w:gridCol w:w="2695"/>
        <w:gridCol w:w="1530"/>
        <w:gridCol w:w="1620"/>
      </w:tblGrid>
      <w:tr w:rsidR="00E00D3C" w:rsidTr="005F6955">
        <w:tc>
          <w:tcPr>
            <w:tcW w:w="2695" w:type="dxa"/>
          </w:tcPr>
          <w:p w:rsidR="00E00D3C" w:rsidRDefault="00E00D3C" w:rsidP="005F6955">
            <w:pPr>
              <w:pStyle w:val="ListParagraph"/>
              <w:ind w:left="0"/>
              <w:rPr>
                <w:rFonts w:ascii="Times New Roman" w:hAnsi="Times New Roman"/>
              </w:rPr>
            </w:pPr>
            <w:r>
              <w:rPr>
                <w:rFonts w:ascii="Times New Roman" w:hAnsi="Times New Roman"/>
              </w:rPr>
              <w:t>Indicators</w:t>
            </w:r>
          </w:p>
        </w:tc>
        <w:tc>
          <w:tcPr>
            <w:tcW w:w="1530" w:type="dxa"/>
          </w:tcPr>
          <w:p w:rsidR="00E00D3C" w:rsidRDefault="00E00D3C" w:rsidP="005F6955">
            <w:pPr>
              <w:pStyle w:val="ListParagraph"/>
              <w:ind w:left="0"/>
              <w:jc w:val="center"/>
              <w:rPr>
                <w:rFonts w:ascii="Times New Roman" w:hAnsi="Times New Roman"/>
              </w:rPr>
            </w:pPr>
            <w:r>
              <w:rPr>
                <w:rFonts w:ascii="Times New Roman" w:hAnsi="Times New Roman"/>
              </w:rPr>
              <w:t>2016-2017</w:t>
            </w:r>
          </w:p>
        </w:tc>
        <w:tc>
          <w:tcPr>
            <w:tcW w:w="1620" w:type="dxa"/>
          </w:tcPr>
          <w:p w:rsidR="00E00D3C" w:rsidRDefault="00E00D3C" w:rsidP="005F6955">
            <w:pPr>
              <w:pStyle w:val="ListParagraph"/>
              <w:ind w:left="0"/>
              <w:jc w:val="center"/>
              <w:rPr>
                <w:rFonts w:ascii="Times New Roman" w:hAnsi="Times New Roman"/>
              </w:rPr>
            </w:pPr>
            <w:r>
              <w:rPr>
                <w:rFonts w:ascii="Times New Roman" w:hAnsi="Times New Roman"/>
              </w:rPr>
              <w:t>2017-2018</w:t>
            </w:r>
          </w:p>
        </w:tc>
      </w:tr>
      <w:tr w:rsidR="00E00D3C" w:rsidTr="005F6955">
        <w:tc>
          <w:tcPr>
            <w:tcW w:w="2695" w:type="dxa"/>
          </w:tcPr>
          <w:p w:rsidR="00E00D3C" w:rsidRDefault="00E00D3C" w:rsidP="005F6955">
            <w:pPr>
              <w:pStyle w:val="ListParagraph"/>
              <w:ind w:left="0"/>
              <w:rPr>
                <w:rFonts w:ascii="Times New Roman" w:hAnsi="Times New Roman"/>
              </w:rPr>
            </w:pPr>
            <w:r>
              <w:rPr>
                <w:rFonts w:ascii="Times New Roman" w:hAnsi="Times New Roman"/>
              </w:rPr>
              <w:t>Analysis</w:t>
            </w:r>
          </w:p>
        </w:tc>
        <w:tc>
          <w:tcPr>
            <w:tcW w:w="1530" w:type="dxa"/>
          </w:tcPr>
          <w:p w:rsidR="00E00D3C" w:rsidRDefault="00E00D3C" w:rsidP="005F6955">
            <w:pPr>
              <w:pStyle w:val="ListParagraph"/>
              <w:ind w:left="0"/>
              <w:jc w:val="center"/>
              <w:rPr>
                <w:rFonts w:ascii="Times New Roman" w:hAnsi="Times New Roman"/>
              </w:rPr>
            </w:pPr>
            <w:r>
              <w:rPr>
                <w:rFonts w:ascii="Times New Roman" w:hAnsi="Times New Roman"/>
              </w:rPr>
              <w:t>4.0</w:t>
            </w:r>
          </w:p>
        </w:tc>
        <w:tc>
          <w:tcPr>
            <w:tcW w:w="1620" w:type="dxa"/>
          </w:tcPr>
          <w:p w:rsidR="00E00D3C" w:rsidRDefault="00E00D3C" w:rsidP="005F6955">
            <w:pPr>
              <w:pStyle w:val="ListParagraph"/>
              <w:ind w:left="0"/>
              <w:jc w:val="center"/>
              <w:rPr>
                <w:rFonts w:ascii="Times New Roman" w:hAnsi="Times New Roman"/>
              </w:rPr>
            </w:pPr>
            <w:r>
              <w:rPr>
                <w:rFonts w:ascii="Times New Roman" w:hAnsi="Times New Roman"/>
              </w:rPr>
              <w:t>4.0</w:t>
            </w:r>
          </w:p>
        </w:tc>
      </w:tr>
      <w:tr w:rsidR="00E00D3C" w:rsidTr="005F6955">
        <w:tc>
          <w:tcPr>
            <w:tcW w:w="2695" w:type="dxa"/>
          </w:tcPr>
          <w:p w:rsidR="00E00D3C" w:rsidRDefault="00E00D3C" w:rsidP="005F6955">
            <w:pPr>
              <w:pStyle w:val="ListParagraph"/>
              <w:ind w:left="0"/>
              <w:rPr>
                <w:rFonts w:ascii="Times New Roman" w:hAnsi="Times New Roman"/>
              </w:rPr>
            </w:pPr>
            <w:r>
              <w:rPr>
                <w:rFonts w:ascii="Times New Roman" w:hAnsi="Times New Roman"/>
              </w:rPr>
              <w:t>Informing Instruction</w:t>
            </w:r>
          </w:p>
        </w:tc>
        <w:tc>
          <w:tcPr>
            <w:tcW w:w="1530" w:type="dxa"/>
          </w:tcPr>
          <w:p w:rsidR="00E00D3C" w:rsidRDefault="00E00D3C" w:rsidP="005F6955">
            <w:pPr>
              <w:pStyle w:val="ListParagraph"/>
              <w:ind w:left="0"/>
              <w:jc w:val="center"/>
              <w:rPr>
                <w:rFonts w:ascii="Times New Roman" w:hAnsi="Times New Roman"/>
              </w:rPr>
            </w:pPr>
            <w:r>
              <w:rPr>
                <w:rFonts w:ascii="Times New Roman" w:hAnsi="Times New Roman"/>
              </w:rPr>
              <w:t>4.0</w:t>
            </w:r>
          </w:p>
        </w:tc>
        <w:tc>
          <w:tcPr>
            <w:tcW w:w="1620" w:type="dxa"/>
          </w:tcPr>
          <w:p w:rsidR="00E00D3C" w:rsidRDefault="00E00D3C" w:rsidP="005F6955">
            <w:pPr>
              <w:pStyle w:val="ListParagraph"/>
              <w:ind w:left="0"/>
              <w:jc w:val="center"/>
              <w:rPr>
                <w:rFonts w:ascii="Times New Roman" w:hAnsi="Times New Roman"/>
              </w:rPr>
            </w:pPr>
            <w:r>
              <w:rPr>
                <w:rFonts w:ascii="Times New Roman" w:hAnsi="Times New Roman"/>
              </w:rPr>
              <w:t>4.0</w:t>
            </w:r>
          </w:p>
        </w:tc>
      </w:tr>
      <w:tr w:rsidR="00E00D3C" w:rsidTr="005F6955">
        <w:tc>
          <w:tcPr>
            <w:tcW w:w="2695" w:type="dxa"/>
          </w:tcPr>
          <w:p w:rsidR="00E00D3C" w:rsidRDefault="00E00D3C" w:rsidP="005F6955">
            <w:pPr>
              <w:pStyle w:val="ListParagraph"/>
              <w:ind w:left="0"/>
              <w:rPr>
                <w:rFonts w:ascii="Times New Roman" w:hAnsi="Times New Roman"/>
              </w:rPr>
            </w:pPr>
            <w:r>
              <w:rPr>
                <w:rFonts w:ascii="Times New Roman" w:hAnsi="Times New Roman"/>
              </w:rPr>
              <w:t>Feedback</w:t>
            </w:r>
          </w:p>
        </w:tc>
        <w:tc>
          <w:tcPr>
            <w:tcW w:w="1530" w:type="dxa"/>
          </w:tcPr>
          <w:p w:rsidR="00E00D3C" w:rsidRDefault="00E00D3C" w:rsidP="005F6955">
            <w:pPr>
              <w:pStyle w:val="ListParagraph"/>
              <w:ind w:left="0"/>
              <w:jc w:val="center"/>
              <w:rPr>
                <w:rFonts w:ascii="Times New Roman" w:hAnsi="Times New Roman"/>
              </w:rPr>
            </w:pPr>
            <w:r>
              <w:rPr>
                <w:rFonts w:ascii="Times New Roman" w:hAnsi="Times New Roman"/>
              </w:rPr>
              <w:t>4.0</w:t>
            </w:r>
          </w:p>
        </w:tc>
        <w:tc>
          <w:tcPr>
            <w:tcW w:w="1620" w:type="dxa"/>
          </w:tcPr>
          <w:p w:rsidR="00E00D3C" w:rsidRDefault="00E00D3C" w:rsidP="005F6955">
            <w:pPr>
              <w:pStyle w:val="ListParagraph"/>
              <w:ind w:left="0"/>
              <w:jc w:val="center"/>
              <w:rPr>
                <w:rFonts w:ascii="Times New Roman" w:hAnsi="Times New Roman"/>
              </w:rPr>
            </w:pPr>
            <w:r>
              <w:rPr>
                <w:rFonts w:ascii="Times New Roman" w:hAnsi="Times New Roman"/>
              </w:rPr>
              <w:t>4.0</w:t>
            </w:r>
          </w:p>
        </w:tc>
      </w:tr>
      <w:tr w:rsidR="00E00D3C" w:rsidTr="005F6955">
        <w:tc>
          <w:tcPr>
            <w:tcW w:w="2695" w:type="dxa"/>
          </w:tcPr>
          <w:p w:rsidR="00E00D3C" w:rsidRDefault="00E00D3C" w:rsidP="005F6955">
            <w:pPr>
              <w:pStyle w:val="ListParagraph"/>
              <w:ind w:left="0"/>
              <w:rPr>
                <w:rFonts w:ascii="Times New Roman" w:hAnsi="Times New Roman"/>
              </w:rPr>
            </w:pPr>
            <w:r>
              <w:rPr>
                <w:rFonts w:ascii="Times New Roman" w:hAnsi="Times New Roman"/>
              </w:rPr>
              <w:lastRenderedPageBreak/>
              <w:t>Monitoring</w:t>
            </w:r>
          </w:p>
        </w:tc>
        <w:tc>
          <w:tcPr>
            <w:tcW w:w="1530" w:type="dxa"/>
          </w:tcPr>
          <w:p w:rsidR="00E00D3C" w:rsidRDefault="00E00D3C" w:rsidP="005F6955">
            <w:pPr>
              <w:pStyle w:val="ListParagraph"/>
              <w:ind w:left="0"/>
              <w:jc w:val="center"/>
              <w:rPr>
                <w:rFonts w:ascii="Times New Roman" w:hAnsi="Times New Roman"/>
              </w:rPr>
            </w:pPr>
            <w:r>
              <w:rPr>
                <w:rFonts w:ascii="Times New Roman" w:hAnsi="Times New Roman"/>
              </w:rPr>
              <w:t>4.0</w:t>
            </w:r>
          </w:p>
        </w:tc>
        <w:tc>
          <w:tcPr>
            <w:tcW w:w="1620" w:type="dxa"/>
          </w:tcPr>
          <w:p w:rsidR="00E00D3C" w:rsidRDefault="00E00D3C" w:rsidP="005F6955">
            <w:pPr>
              <w:pStyle w:val="ListParagraph"/>
              <w:ind w:left="0"/>
              <w:jc w:val="center"/>
              <w:rPr>
                <w:rFonts w:ascii="Times New Roman" w:hAnsi="Times New Roman"/>
              </w:rPr>
            </w:pPr>
            <w:r>
              <w:rPr>
                <w:rFonts w:ascii="Times New Roman" w:hAnsi="Times New Roman"/>
              </w:rPr>
              <w:t>4.0</w:t>
            </w:r>
          </w:p>
        </w:tc>
      </w:tr>
      <w:tr w:rsidR="00E00D3C" w:rsidTr="005F6955">
        <w:tc>
          <w:tcPr>
            <w:tcW w:w="2695" w:type="dxa"/>
          </w:tcPr>
          <w:p w:rsidR="00E00D3C" w:rsidRDefault="00E00D3C" w:rsidP="005F6955">
            <w:pPr>
              <w:pStyle w:val="ListParagraph"/>
              <w:ind w:left="0"/>
              <w:rPr>
                <w:rFonts w:ascii="Times New Roman" w:hAnsi="Times New Roman"/>
              </w:rPr>
            </w:pPr>
            <w:r>
              <w:rPr>
                <w:rFonts w:ascii="Times New Roman" w:hAnsi="Times New Roman"/>
              </w:rPr>
              <w:t>Understanding Language</w:t>
            </w:r>
          </w:p>
        </w:tc>
        <w:tc>
          <w:tcPr>
            <w:tcW w:w="1530" w:type="dxa"/>
          </w:tcPr>
          <w:p w:rsidR="00E00D3C" w:rsidRDefault="00E00D3C" w:rsidP="005F6955">
            <w:pPr>
              <w:pStyle w:val="ListParagraph"/>
              <w:ind w:left="0"/>
              <w:jc w:val="center"/>
              <w:rPr>
                <w:rFonts w:ascii="Times New Roman" w:hAnsi="Times New Roman"/>
              </w:rPr>
            </w:pPr>
            <w:r>
              <w:rPr>
                <w:rFonts w:ascii="Times New Roman" w:hAnsi="Times New Roman"/>
              </w:rPr>
              <w:t>4.0</w:t>
            </w:r>
          </w:p>
        </w:tc>
        <w:tc>
          <w:tcPr>
            <w:tcW w:w="1620" w:type="dxa"/>
          </w:tcPr>
          <w:p w:rsidR="00E00D3C" w:rsidRDefault="00E00D3C" w:rsidP="005F6955">
            <w:pPr>
              <w:pStyle w:val="ListParagraph"/>
              <w:ind w:left="0"/>
              <w:jc w:val="center"/>
              <w:rPr>
                <w:rFonts w:ascii="Times New Roman" w:hAnsi="Times New Roman"/>
              </w:rPr>
            </w:pPr>
            <w:r>
              <w:rPr>
                <w:rFonts w:ascii="Times New Roman" w:hAnsi="Times New Roman"/>
              </w:rPr>
              <w:t>4.0</w:t>
            </w:r>
          </w:p>
        </w:tc>
      </w:tr>
    </w:tbl>
    <w:p w:rsidR="005D7EAD" w:rsidRPr="00553007" w:rsidRDefault="005D7EAD" w:rsidP="005D7EAD">
      <w:pPr>
        <w:pStyle w:val="ListParagraph"/>
        <w:ind w:left="1440"/>
        <w:rPr>
          <w:rFonts w:ascii="Times New Roman" w:hAnsi="Times New Roman"/>
        </w:rPr>
      </w:pPr>
    </w:p>
    <w:p w:rsidR="005D7EAD" w:rsidRPr="005574FE" w:rsidRDefault="005D7EAD" w:rsidP="005D7EAD">
      <w:pPr>
        <w:pStyle w:val="ListParagraph"/>
        <w:rPr>
          <w:rFonts w:ascii="Times New Roman" w:hAnsi="Times New Roman"/>
          <w:b/>
        </w:rPr>
      </w:pPr>
    </w:p>
    <w:p w:rsidR="005D7EAD" w:rsidRDefault="005D7EAD" w:rsidP="005D7EAD">
      <w:pPr>
        <w:pStyle w:val="ListParagraph"/>
        <w:numPr>
          <w:ilvl w:val="0"/>
          <w:numId w:val="5"/>
        </w:numPr>
        <w:rPr>
          <w:rFonts w:ascii="Times New Roman" w:hAnsi="Times New Roman"/>
        </w:rPr>
      </w:pPr>
      <w:r w:rsidRPr="00400EAC">
        <w:rPr>
          <w:rFonts w:ascii="Times New Roman" w:hAnsi="Times New Roman"/>
          <w:b/>
        </w:rPr>
        <w:t>What students learned as documented by learning measurements.</w:t>
      </w:r>
      <w:r w:rsidRPr="00400EAC">
        <w:rPr>
          <w:rFonts w:ascii="Times New Roman" w:hAnsi="Times New Roman"/>
        </w:rPr>
        <w:t xml:space="preserve">  </w:t>
      </w:r>
    </w:p>
    <w:p w:rsidR="005D7EAD" w:rsidRDefault="005D7EAD" w:rsidP="005D7EAD">
      <w:pPr>
        <w:pStyle w:val="ListParagraph"/>
        <w:rPr>
          <w:rFonts w:ascii="Times New Roman" w:hAnsi="Times New Roman"/>
        </w:rPr>
      </w:pPr>
      <w:bookmarkStart w:id="0" w:name="_GoBack"/>
      <w:r w:rsidRPr="00400EAC">
        <w:rPr>
          <w:rFonts w:ascii="Times New Roman" w:hAnsi="Times New Roman"/>
        </w:rPr>
        <w:t xml:space="preserve">The M.Ed. </w:t>
      </w:r>
      <w:r>
        <w:rPr>
          <w:rFonts w:ascii="Times New Roman" w:hAnsi="Times New Roman"/>
        </w:rPr>
        <w:t>Secondary Education degree is designed to meet the instructional needs of new and seasoned secondary educators in 7</w:t>
      </w:r>
      <w:r w:rsidRPr="00B8425E">
        <w:rPr>
          <w:rFonts w:ascii="Times New Roman" w:hAnsi="Times New Roman"/>
          <w:vertAlign w:val="superscript"/>
        </w:rPr>
        <w:t>th</w:t>
      </w:r>
      <w:r>
        <w:rPr>
          <w:rFonts w:ascii="Times New Roman" w:hAnsi="Times New Roman"/>
        </w:rPr>
        <w:t xml:space="preserve"> through 12</w:t>
      </w:r>
      <w:r w:rsidRPr="00B8425E">
        <w:rPr>
          <w:rFonts w:ascii="Times New Roman" w:hAnsi="Times New Roman"/>
          <w:vertAlign w:val="superscript"/>
        </w:rPr>
        <w:t>th</w:t>
      </w:r>
      <w:r>
        <w:rPr>
          <w:rFonts w:ascii="Times New Roman" w:hAnsi="Times New Roman"/>
        </w:rPr>
        <w:t xml:space="preserve"> grades</w:t>
      </w:r>
      <w:r w:rsidRPr="00400EAC">
        <w:rPr>
          <w:rFonts w:ascii="Times New Roman" w:hAnsi="Times New Roman"/>
        </w:rPr>
        <w:t xml:space="preserve">.  </w:t>
      </w:r>
      <w:r>
        <w:rPr>
          <w:rFonts w:ascii="Times New Roman" w:hAnsi="Times New Roman"/>
        </w:rPr>
        <w:t xml:space="preserve">Heavy emphasis is placed on multiple intelligences and learning styles to build the foundation of learning theory and support innovative learning strategies and best practices based on the most current research.  Educators become skilled in their abilities to follow current research trends and make applications to their classroom environment. The program trains educators to see all students as individuals and design learning experiences that encompass all needs, interests, gifts, and skills. </w:t>
      </w:r>
    </w:p>
    <w:bookmarkEnd w:id="0"/>
    <w:p w:rsidR="005D7EAD" w:rsidRPr="00671912" w:rsidRDefault="005D7EAD" w:rsidP="005D7EAD">
      <w:pPr>
        <w:pStyle w:val="ListParagraph"/>
        <w:rPr>
          <w:rFonts w:ascii="Times New Roman" w:hAnsi="Times New Roman"/>
        </w:rPr>
      </w:pPr>
    </w:p>
    <w:p w:rsidR="005D7EAD" w:rsidRPr="00671912" w:rsidRDefault="005D7EAD" w:rsidP="005D7EAD">
      <w:pPr>
        <w:pStyle w:val="ListParagraph"/>
        <w:numPr>
          <w:ilvl w:val="0"/>
          <w:numId w:val="5"/>
        </w:numPr>
        <w:rPr>
          <w:rFonts w:ascii="Times New Roman" w:hAnsi="Times New Roman"/>
        </w:rPr>
      </w:pPr>
      <w:r>
        <w:rPr>
          <w:rFonts w:ascii="Times New Roman" w:hAnsi="Times New Roman"/>
          <w:b/>
        </w:rPr>
        <w:t xml:space="preserve">Documented evidence of what students learned and did not learn based on SLOs. </w:t>
      </w:r>
    </w:p>
    <w:p w:rsidR="005D7EAD" w:rsidRDefault="005D7EAD" w:rsidP="005D7EAD">
      <w:pPr>
        <w:pStyle w:val="ListParagraph"/>
        <w:rPr>
          <w:rFonts w:ascii="Times New Roman" w:hAnsi="Times New Roman"/>
          <w:b/>
        </w:rPr>
      </w:pPr>
      <w:r>
        <w:rPr>
          <w:rFonts w:ascii="Times New Roman" w:hAnsi="Times New Roman"/>
          <w:b/>
        </w:rPr>
        <w:t>What students learned?</w:t>
      </w:r>
    </w:p>
    <w:p w:rsidR="005D7EAD" w:rsidRDefault="005D7EAD" w:rsidP="005D7EAD">
      <w:pPr>
        <w:pStyle w:val="ListParagraph"/>
        <w:rPr>
          <w:rFonts w:ascii="Times New Roman" w:hAnsi="Times New Roman"/>
        </w:rPr>
      </w:pPr>
      <w:r>
        <w:rPr>
          <w:rFonts w:ascii="Times New Roman" w:hAnsi="Times New Roman"/>
        </w:rPr>
        <w:t xml:space="preserve">M.Ed. Secondary Education students demonstrated strengths in unit designs, lesson planning, and aligning curriculum frameworks.  All students demonstrated strong content knowledge and application in the comprehensive examinations.   </w:t>
      </w:r>
    </w:p>
    <w:p w:rsidR="005D7EAD" w:rsidRDefault="005D7EAD" w:rsidP="005D7EAD">
      <w:pPr>
        <w:pStyle w:val="ListParagraph"/>
        <w:rPr>
          <w:rFonts w:ascii="Times New Roman" w:hAnsi="Times New Roman"/>
        </w:rPr>
      </w:pPr>
    </w:p>
    <w:p w:rsidR="005D7EAD" w:rsidRDefault="005D7EAD" w:rsidP="005D7EAD">
      <w:pPr>
        <w:pStyle w:val="ListParagraph"/>
        <w:rPr>
          <w:rFonts w:ascii="Times New Roman" w:hAnsi="Times New Roman"/>
        </w:rPr>
      </w:pPr>
      <w:r>
        <w:rPr>
          <w:rFonts w:ascii="Times New Roman" w:hAnsi="Times New Roman"/>
          <w:b/>
        </w:rPr>
        <w:t>What students did not learn based on SLOs?</w:t>
      </w:r>
    </w:p>
    <w:p w:rsidR="005D7EAD" w:rsidRDefault="005D7EAD" w:rsidP="005D7EAD">
      <w:pPr>
        <w:pStyle w:val="ListParagraph"/>
        <w:rPr>
          <w:rFonts w:ascii="Times New Roman" w:hAnsi="Times New Roman"/>
        </w:rPr>
      </w:pPr>
      <w:r>
        <w:rPr>
          <w:rFonts w:ascii="Times New Roman" w:hAnsi="Times New Roman"/>
        </w:rPr>
        <w:t xml:space="preserve">M.Ed. Secondary Education students reported a decrease depth of design procedures in the Choice Board Project. Differentiated instruction results indicate a pattern of lower performance scores due to the fact that secondary educators tend to focus on course content rather than individual students’ needs, expectations, and interests.  They showed a significant decrease in the implementation of an instructional unit over two years.  Differentiated instruction continues to be an average area of performance when compared to other instructional components. </w:t>
      </w:r>
    </w:p>
    <w:p w:rsidR="005D7EAD" w:rsidRDefault="005D7EAD" w:rsidP="005D7EAD">
      <w:pPr>
        <w:pStyle w:val="ListParagraph"/>
        <w:rPr>
          <w:rFonts w:ascii="Times New Roman" w:hAnsi="Times New Roman"/>
        </w:rPr>
      </w:pPr>
    </w:p>
    <w:p w:rsidR="005D7EAD" w:rsidRPr="00A22B1C" w:rsidRDefault="005D7EAD" w:rsidP="005D7EAD">
      <w:pPr>
        <w:pStyle w:val="ListParagraph"/>
        <w:numPr>
          <w:ilvl w:val="0"/>
          <w:numId w:val="5"/>
        </w:numPr>
        <w:rPr>
          <w:rFonts w:ascii="Times New Roman" w:hAnsi="Times New Roman"/>
          <w:i/>
          <w:iCs/>
        </w:rPr>
      </w:pPr>
      <w:r>
        <w:rPr>
          <w:rFonts w:ascii="Times New Roman" w:hAnsi="Times New Roman"/>
          <w:b/>
          <w:iCs/>
        </w:rPr>
        <w:t>Evidence of continuing appropriate programmatic SLOs.</w:t>
      </w:r>
    </w:p>
    <w:p w:rsidR="005D7EAD" w:rsidRPr="00A22B1C" w:rsidRDefault="005D7EAD" w:rsidP="005D7EAD">
      <w:pPr>
        <w:pStyle w:val="ListParagraph"/>
        <w:rPr>
          <w:rFonts w:ascii="Times New Roman" w:hAnsi="Times New Roman"/>
          <w:iCs/>
        </w:rPr>
      </w:pPr>
      <w:r>
        <w:rPr>
          <w:rFonts w:ascii="Times New Roman" w:hAnsi="Times New Roman"/>
          <w:iCs/>
        </w:rPr>
        <w:t xml:space="preserve">Four of the five SLOs are being continued without revision because they offer a strong diagnostic analysis of student growth in instructional practices and design.  The SLO (Comprehensive Examination) will be replaced this academic year with Teacher Performance Assessment developed through Pearson EdTPA. </w:t>
      </w:r>
    </w:p>
    <w:p w:rsidR="005D7EAD" w:rsidRDefault="005D7EAD" w:rsidP="005D7EAD">
      <w:pPr>
        <w:rPr>
          <w:rFonts w:ascii="Times New Roman" w:hAnsi="Times New Roman"/>
          <w:i/>
          <w:iCs/>
        </w:rPr>
      </w:pPr>
    </w:p>
    <w:p w:rsidR="005D7EAD" w:rsidRPr="001072F8" w:rsidRDefault="005D7EAD" w:rsidP="005D7EAD">
      <w:pPr>
        <w:pStyle w:val="ListParagraph"/>
        <w:numPr>
          <w:ilvl w:val="0"/>
          <w:numId w:val="5"/>
        </w:numPr>
        <w:rPr>
          <w:rFonts w:ascii="Times New Roman" w:hAnsi="Times New Roman"/>
          <w:i/>
          <w:iCs/>
        </w:rPr>
      </w:pPr>
      <w:r>
        <w:rPr>
          <w:rFonts w:ascii="Times New Roman" w:hAnsi="Times New Roman"/>
          <w:b/>
          <w:iCs/>
        </w:rPr>
        <w:t xml:space="preserve">Evidence of programmatic revision or improvement for weak results on SLOs. </w:t>
      </w:r>
    </w:p>
    <w:p w:rsidR="002077A7" w:rsidRDefault="005D7EAD" w:rsidP="002077A7">
      <w:pPr>
        <w:pStyle w:val="ListParagraph"/>
        <w:rPr>
          <w:rFonts w:ascii="Times New Roman" w:hAnsi="Times New Roman"/>
          <w:iCs/>
        </w:rPr>
      </w:pPr>
      <w:r>
        <w:rPr>
          <w:rFonts w:ascii="Times New Roman" w:hAnsi="Times New Roman"/>
          <w:iCs/>
        </w:rPr>
        <w:t xml:space="preserve">The Teacher Performance Assessment (TPA) is designed to analyze educators’ professional growth throughout the M.Ed. program. The analysis includes the teaching abilities to differentiate instruction, integration of content, demonstrating the educator’s impact on students’ learning in their classrooms.  This will replace the rubric for the Implementation of the Instructional Unit. The first implementation of the TPA was 2016-2017.  The full implementation will include Assessing Student Learning, Context for Learning, Engaging Students, Grading Rubrics, and Lesson Plans.  This TPA (five key assessments) will substitute for the Instructional Unit and the Comprehensive Examination.   </w:t>
      </w:r>
    </w:p>
    <w:p w:rsidR="002077A7" w:rsidRDefault="002077A7" w:rsidP="002077A7">
      <w:pPr>
        <w:pStyle w:val="ListParagraph"/>
        <w:rPr>
          <w:rFonts w:ascii="Times New Roman" w:hAnsi="Times New Roman"/>
          <w:iCs/>
        </w:rPr>
      </w:pPr>
    </w:p>
    <w:p w:rsidR="002077A7" w:rsidRDefault="002077A7" w:rsidP="002077A7">
      <w:pPr>
        <w:pStyle w:val="ListParagraph"/>
        <w:rPr>
          <w:rFonts w:ascii="Times New Roman" w:hAnsi="Times New Roman"/>
          <w:iCs/>
        </w:rPr>
      </w:pPr>
    </w:p>
    <w:p w:rsidR="002077A7" w:rsidRDefault="002077A7" w:rsidP="002077A7">
      <w:pPr>
        <w:pStyle w:val="ListParagraph"/>
        <w:rPr>
          <w:rFonts w:ascii="Times New Roman" w:hAnsi="Times New Roman"/>
          <w:iCs/>
        </w:rPr>
      </w:pPr>
    </w:p>
    <w:p w:rsidR="002077A7" w:rsidRDefault="002077A7" w:rsidP="002077A7">
      <w:pPr>
        <w:pStyle w:val="ListParagraph"/>
        <w:rPr>
          <w:rFonts w:ascii="Times New Roman" w:hAnsi="Times New Roman"/>
          <w:iCs/>
        </w:rPr>
      </w:pPr>
    </w:p>
    <w:p w:rsidR="002077A7" w:rsidRDefault="002077A7" w:rsidP="002077A7">
      <w:pPr>
        <w:pStyle w:val="ListParagraph"/>
        <w:rPr>
          <w:rFonts w:ascii="Times New Roman" w:hAnsi="Times New Roman"/>
          <w:iCs/>
        </w:rPr>
      </w:pPr>
    </w:p>
    <w:p w:rsidR="002077A7" w:rsidRDefault="002077A7" w:rsidP="002077A7">
      <w:pPr>
        <w:pStyle w:val="ListParagraph"/>
        <w:rPr>
          <w:rFonts w:ascii="Times New Roman" w:hAnsi="Times New Roman"/>
          <w:iCs/>
        </w:rPr>
      </w:pPr>
    </w:p>
    <w:p w:rsidR="002077A7" w:rsidRDefault="002077A7" w:rsidP="002077A7">
      <w:pPr>
        <w:pStyle w:val="ListParagraph"/>
        <w:rPr>
          <w:rFonts w:ascii="Times New Roman" w:hAnsi="Times New Roman"/>
          <w:iCs/>
        </w:rPr>
      </w:pPr>
    </w:p>
    <w:p w:rsidR="002077A7" w:rsidRDefault="002077A7" w:rsidP="002077A7">
      <w:pPr>
        <w:pStyle w:val="ListParagraph"/>
        <w:rPr>
          <w:rFonts w:ascii="Times New Roman" w:hAnsi="Times New Roman"/>
          <w:iCs/>
        </w:rPr>
      </w:pPr>
    </w:p>
    <w:sectPr w:rsidR="002077A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56CC" w:rsidRDefault="00D956CC" w:rsidP="000A2FAB">
      <w:r>
        <w:separator/>
      </w:r>
    </w:p>
  </w:endnote>
  <w:endnote w:type="continuationSeparator" w:id="0">
    <w:p w:rsidR="00D956CC" w:rsidRDefault="00D956CC" w:rsidP="000A2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8594572"/>
      <w:docPartObj>
        <w:docPartGallery w:val="Page Numbers (Bottom of Page)"/>
        <w:docPartUnique/>
      </w:docPartObj>
    </w:sdtPr>
    <w:sdtEndPr>
      <w:rPr>
        <w:color w:val="7F7F7F" w:themeColor="background1" w:themeShade="7F"/>
        <w:spacing w:val="60"/>
      </w:rPr>
    </w:sdtEndPr>
    <w:sdtContent>
      <w:p w:rsidR="005F6955" w:rsidRDefault="005F6955">
        <w:pPr>
          <w:pStyle w:val="Footer"/>
          <w:pBdr>
            <w:top w:val="single" w:sz="4" w:space="1" w:color="D9D9D9" w:themeColor="background1" w:themeShade="D9"/>
          </w:pBdr>
          <w:jc w:val="right"/>
        </w:pPr>
        <w:r>
          <w:t xml:space="preserve">Program Assessment Report     </w:t>
        </w:r>
        <w:r>
          <w:fldChar w:fldCharType="begin"/>
        </w:r>
        <w:r>
          <w:instrText xml:space="preserve"> PAGE   \* MERGEFORMAT </w:instrText>
        </w:r>
        <w:r>
          <w:fldChar w:fldCharType="separate"/>
        </w:r>
        <w:r w:rsidR="00075590">
          <w:rPr>
            <w:noProof/>
          </w:rPr>
          <w:t>4</w:t>
        </w:r>
        <w:r>
          <w:rPr>
            <w:noProof/>
          </w:rPr>
          <w:fldChar w:fldCharType="end"/>
        </w:r>
        <w:r>
          <w:t xml:space="preserve"> | </w:t>
        </w:r>
        <w:r>
          <w:rPr>
            <w:color w:val="7F7F7F" w:themeColor="background1" w:themeShade="7F"/>
            <w:spacing w:val="60"/>
          </w:rPr>
          <w:t>Page</w:t>
        </w:r>
      </w:p>
    </w:sdtContent>
  </w:sdt>
  <w:p w:rsidR="005F6955" w:rsidRDefault="005F69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56CC" w:rsidRDefault="00D956CC" w:rsidP="000A2FAB">
      <w:r>
        <w:separator/>
      </w:r>
    </w:p>
  </w:footnote>
  <w:footnote w:type="continuationSeparator" w:id="0">
    <w:p w:rsidR="00D956CC" w:rsidRDefault="00D956CC" w:rsidP="000A2F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87BE1"/>
    <w:multiLevelType w:val="hybridMultilevel"/>
    <w:tmpl w:val="F69200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F038CC"/>
    <w:multiLevelType w:val="hybridMultilevel"/>
    <w:tmpl w:val="45D2F562"/>
    <w:lvl w:ilvl="0" w:tplc="054A36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DC4043"/>
    <w:multiLevelType w:val="hybridMultilevel"/>
    <w:tmpl w:val="C2466C6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FF4E9E"/>
    <w:multiLevelType w:val="hybridMultilevel"/>
    <w:tmpl w:val="B546E9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79F0FC3"/>
    <w:multiLevelType w:val="hybridMultilevel"/>
    <w:tmpl w:val="A00449E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44716093"/>
    <w:multiLevelType w:val="hybridMultilevel"/>
    <w:tmpl w:val="C2466C6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E34A18"/>
    <w:multiLevelType w:val="hybridMultilevel"/>
    <w:tmpl w:val="F69200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8F3382"/>
    <w:multiLevelType w:val="hybridMultilevel"/>
    <w:tmpl w:val="C2466C6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0558E5"/>
    <w:multiLevelType w:val="hybridMultilevel"/>
    <w:tmpl w:val="2A9280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0271D87"/>
    <w:multiLevelType w:val="hybridMultilevel"/>
    <w:tmpl w:val="DC08AA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B0B6D83"/>
    <w:multiLevelType w:val="hybridMultilevel"/>
    <w:tmpl w:val="C2466C6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4A3759"/>
    <w:multiLevelType w:val="hybridMultilevel"/>
    <w:tmpl w:val="235250C4"/>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77E727E0"/>
    <w:multiLevelType w:val="hybridMultilevel"/>
    <w:tmpl w:val="C2466C6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87E5211"/>
    <w:multiLevelType w:val="hybridMultilevel"/>
    <w:tmpl w:val="4A0AD7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06532A"/>
    <w:multiLevelType w:val="hybridMultilevel"/>
    <w:tmpl w:val="676E4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3"/>
  </w:num>
  <w:num w:numId="4">
    <w:abstractNumId w:val="0"/>
  </w:num>
  <w:num w:numId="5">
    <w:abstractNumId w:val="12"/>
  </w:num>
  <w:num w:numId="6">
    <w:abstractNumId w:val="11"/>
  </w:num>
  <w:num w:numId="7">
    <w:abstractNumId w:val="10"/>
  </w:num>
  <w:num w:numId="8">
    <w:abstractNumId w:val="1"/>
  </w:num>
  <w:num w:numId="9">
    <w:abstractNumId w:val="8"/>
  </w:num>
  <w:num w:numId="10">
    <w:abstractNumId w:val="3"/>
  </w:num>
  <w:num w:numId="11">
    <w:abstractNumId w:val="9"/>
  </w:num>
  <w:num w:numId="12">
    <w:abstractNumId w:val="7"/>
  </w:num>
  <w:num w:numId="13">
    <w:abstractNumId w:val="14"/>
  </w:num>
  <w:num w:numId="14">
    <w:abstractNumId w:val="2"/>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1DE"/>
    <w:rsid w:val="000002E1"/>
    <w:rsid w:val="00000F84"/>
    <w:rsid w:val="0000129A"/>
    <w:rsid w:val="00001F30"/>
    <w:rsid w:val="00002261"/>
    <w:rsid w:val="0000618A"/>
    <w:rsid w:val="00006A67"/>
    <w:rsid w:val="000115EF"/>
    <w:rsid w:val="00014848"/>
    <w:rsid w:val="00016E66"/>
    <w:rsid w:val="00016FDE"/>
    <w:rsid w:val="000175D8"/>
    <w:rsid w:val="00021079"/>
    <w:rsid w:val="00024411"/>
    <w:rsid w:val="00024DEB"/>
    <w:rsid w:val="00030850"/>
    <w:rsid w:val="0003115B"/>
    <w:rsid w:val="0003191B"/>
    <w:rsid w:val="00031975"/>
    <w:rsid w:val="000325BC"/>
    <w:rsid w:val="0003269C"/>
    <w:rsid w:val="00032988"/>
    <w:rsid w:val="000336A7"/>
    <w:rsid w:val="00033EEB"/>
    <w:rsid w:val="00034205"/>
    <w:rsid w:val="00040DBC"/>
    <w:rsid w:val="00047AE1"/>
    <w:rsid w:val="00050B99"/>
    <w:rsid w:val="00050CC5"/>
    <w:rsid w:val="00051750"/>
    <w:rsid w:val="00051874"/>
    <w:rsid w:val="000518C5"/>
    <w:rsid w:val="00051BA5"/>
    <w:rsid w:val="000538B5"/>
    <w:rsid w:val="00060178"/>
    <w:rsid w:val="000648F2"/>
    <w:rsid w:val="00065812"/>
    <w:rsid w:val="0006670A"/>
    <w:rsid w:val="00066D68"/>
    <w:rsid w:val="00067ED7"/>
    <w:rsid w:val="00071680"/>
    <w:rsid w:val="00074052"/>
    <w:rsid w:val="00074BFC"/>
    <w:rsid w:val="00075590"/>
    <w:rsid w:val="00077015"/>
    <w:rsid w:val="000807B6"/>
    <w:rsid w:val="000812C7"/>
    <w:rsid w:val="00082302"/>
    <w:rsid w:val="00082A2D"/>
    <w:rsid w:val="0008304C"/>
    <w:rsid w:val="00083152"/>
    <w:rsid w:val="000840B5"/>
    <w:rsid w:val="00084BBD"/>
    <w:rsid w:val="00085AD6"/>
    <w:rsid w:val="00087677"/>
    <w:rsid w:val="0009266E"/>
    <w:rsid w:val="00094170"/>
    <w:rsid w:val="000955F7"/>
    <w:rsid w:val="0009762A"/>
    <w:rsid w:val="000A15A4"/>
    <w:rsid w:val="000A1652"/>
    <w:rsid w:val="000A1971"/>
    <w:rsid w:val="000A1AE3"/>
    <w:rsid w:val="000A1D76"/>
    <w:rsid w:val="000A2FAB"/>
    <w:rsid w:val="000A3037"/>
    <w:rsid w:val="000A46D8"/>
    <w:rsid w:val="000A5C42"/>
    <w:rsid w:val="000A6180"/>
    <w:rsid w:val="000A6F4F"/>
    <w:rsid w:val="000B103C"/>
    <w:rsid w:val="000B278A"/>
    <w:rsid w:val="000B3F0F"/>
    <w:rsid w:val="000B3F6B"/>
    <w:rsid w:val="000B49F0"/>
    <w:rsid w:val="000B4EC2"/>
    <w:rsid w:val="000B7288"/>
    <w:rsid w:val="000C0D98"/>
    <w:rsid w:val="000C1A1C"/>
    <w:rsid w:val="000C217E"/>
    <w:rsid w:val="000C5260"/>
    <w:rsid w:val="000C5D5D"/>
    <w:rsid w:val="000C6165"/>
    <w:rsid w:val="000C6332"/>
    <w:rsid w:val="000C6D29"/>
    <w:rsid w:val="000C71D1"/>
    <w:rsid w:val="000C7B8D"/>
    <w:rsid w:val="000D0AA0"/>
    <w:rsid w:val="000D21F6"/>
    <w:rsid w:val="000D221D"/>
    <w:rsid w:val="000D2909"/>
    <w:rsid w:val="000D2D5B"/>
    <w:rsid w:val="000D301C"/>
    <w:rsid w:val="000D3378"/>
    <w:rsid w:val="000D3544"/>
    <w:rsid w:val="000D3A9F"/>
    <w:rsid w:val="000D62B2"/>
    <w:rsid w:val="000D6BDF"/>
    <w:rsid w:val="000D7433"/>
    <w:rsid w:val="000D7A68"/>
    <w:rsid w:val="000E03B0"/>
    <w:rsid w:val="000E3688"/>
    <w:rsid w:val="000F0D7A"/>
    <w:rsid w:val="000F2127"/>
    <w:rsid w:val="000F4818"/>
    <w:rsid w:val="000F515F"/>
    <w:rsid w:val="000F5940"/>
    <w:rsid w:val="000F683E"/>
    <w:rsid w:val="00100BD4"/>
    <w:rsid w:val="001014AC"/>
    <w:rsid w:val="00101B38"/>
    <w:rsid w:val="00104F5E"/>
    <w:rsid w:val="001052C4"/>
    <w:rsid w:val="0010585A"/>
    <w:rsid w:val="00105A18"/>
    <w:rsid w:val="001066DE"/>
    <w:rsid w:val="00106C75"/>
    <w:rsid w:val="001072F8"/>
    <w:rsid w:val="0011284A"/>
    <w:rsid w:val="00112BED"/>
    <w:rsid w:val="00116AEB"/>
    <w:rsid w:val="00117B2C"/>
    <w:rsid w:val="00121060"/>
    <w:rsid w:val="00122BD2"/>
    <w:rsid w:val="001233B0"/>
    <w:rsid w:val="00123570"/>
    <w:rsid w:val="0012476D"/>
    <w:rsid w:val="00125682"/>
    <w:rsid w:val="001303D4"/>
    <w:rsid w:val="00130977"/>
    <w:rsid w:val="00133F7E"/>
    <w:rsid w:val="001369F4"/>
    <w:rsid w:val="001401DD"/>
    <w:rsid w:val="00140AAC"/>
    <w:rsid w:val="00140F41"/>
    <w:rsid w:val="00140FF2"/>
    <w:rsid w:val="00142914"/>
    <w:rsid w:val="00147BE9"/>
    <w:rsid w:val="00150ADF"/>
    <w:rsid w:val="00151689"/>
    <w:rsid w:val="00151E6E"/>
    <w:rsid w:val="0015383D"/>
    <w:rsid w:val="00154930"/>
    <w:rsid w:val="001553F5"/>
    <w:rsid w:val="00156563"/>
    <w:rsid w:val="00156A54"/>
    <w:rsid w:val="00160121"/>
    <w:rsid w:val="0016234E"/>
    <w:rsid w:val="00162ECC"/>
    <w:rsid w:val="00163372"/>
    <w:rsid w:val="00163542"/>
    <w:rsid w:val="00165120"/>
    <w:rsid w:val="001667CA"/>
    <w:rsid w:val="00166E45"/>
    <w:rsid w:val="00175F9C"/>
    <w:rsid w:val="00177BA6"/>
    <w:rsid w:val="00177C64"/>
    <w:rsid w:val="00180A0A"/>
    <w:rsid w:val="0018147A"/>
    <w:rsid w:val="001817C2"/>
    <w:rsid w:val="001829DB"/>
    <w:rsid w:val="00182E58"/>
    <w:rsid w:val="001844AB"/>
    <w:rsid w:val="00184AF9"/>
    <w:rsid w:val="00184C5E"/>
    <w:rsid w:val="00185017"/>
    <w:rsid w:val="0018698D"/>
    <w:rsid w:val="001878FD"/>
    <w:rsid w:val="0019036E"/>
    <w:rsid w:val="001906DD"/>
    <w:rsid w:val="00190E5A"/>
    <w:rsid w:val="00195D4C"/>
    <w:rsid w:val="0019742A"/>
    <w:rsid w:val="001A0915"/>
    <w:rsid w:val="001A55B9"/>
    <w:rsid w:val="001A6879"/>
    <w:rsid w:val="001A7637"/>
    <w:rsid w:val="001A7C5B"/>
    <w:rsid w:val="001B4065"/>
    <w:rsid w:val="001B60A7"/>
    <w:rsid w:val="001B7095"/>
    <w:rsid w:val="001C026D"/>
    <w:rsid w:val="001C0E0B"/>
    <w:rsid w:val="001C12B8"/>
    <w:rsid w:val="001C23D8"/>
    <w:rsid w:val="001C2B3E"/>
    <w:rsid w:val="001C2FB6"/>
    <w:rsid w:val="001C4A94"/>
    <w:rsid w:val="001C645B"/>
    <w:rsid w:val="001D0168"/>
    <w:rsid w:val="001D3CE1"/>
    <w:rsid w:val="001D5793"/>
    <w:rsid w:val="001D6066"/>
    <w:rsid w:val="001D789A"/>
    <w:rsid w:val="001D7E76"/>
    <w:rsid w:val="001E1F83"/>
    <w:rsid w:val="001E4B8D"/>
    <w:rsid w:val="001E6E57"/>
    <w:rsid w:val="001F1FC3"/>
    <w:rsid w:val="001F2984"/>
    <w:rsid w:val="001F43D3"/>
    <w:rsid w:val="0020230D"/>
    <w:rsid w:val="002026B5"/>
    <w:rsid w:val="002059D1"/>
    <w:rsid w:val="00206E4E"/>
    <w:rsid w:val="002077A7"/>
    <w:rsid w:val="002102CF"/>
    <w:rsid w:val="00216D3A"/>
    <w:rsid w:val="002215CC"/>
    <w:rsid w:val="002229AC"/>
    <w:rsid w:val="002230DD"/>
    <w:rsid w:val="00223917"/>
    <w:rsid w:val="002275EA"/>
    <w:rsid w:val="00231C82"/>
    <w:rsid w:val="002353BF"/>
    <w:rsid w:val="00236287"/>
    <w:rsid w:val="00236443"/>
    <w:rsid w:val="002364AD"/>
    <w:rsid w:val="00237414"/>
    <w:rsid w:val="002404C3"/>
    <w:rsid w:val="00240744"/>
    <w:rsid w:val="00240785"/>
    <w:rsid w:val="00242BF8"/>
    <w:rsid w:val="00252F45"/>
    <w:rsid w:val="002558E9"/>
    <w:rsid w:val="00257A28"/>
    <w:rsid w:val="00261615"/>
    <w:rsid w:val="00261E2C"/>
    <w:rsid w:val="00262BB3"/>
    <w:rsid w:val="002636D5"/>
    <w:rsid w:val="00264CEF"/>
    <w:rsid w:val="00265BD9"/>
    <w:rsid w:val="002664A3"/>
    <w:rsid w:val="002667BF"/>
    <w:rsid w:val="00266B1F"/>
    <w:rsid w:val="00267974"/>
    <w:rsid w:val="00267E8B"/>
    <w:rsid w:val="00273E75"/>
    <w:rsid w:val="00274299"/>
    <w:rsid w:val="002748D8"/>
    <w:rsid w:val="0027683E"/>
    <w:rsid w:val="00277C7D"/>
    <w:rsid w:val="00281630"/>
    <w:rsid w:val="002821A0"/>
    <w:rsid w:val="002846CD"/>
    <w:rsid w:val="00284A6F"/>
    <w:rsid w:val="002853CD"/>
    <w:rsid w:val="00285D79"/>
    <w:rsid w:val="00285F92"/>
    <w:rsid w:val="002A17AF"/>
    <w:rsid w:val="002A2F30"/>
    <w:rsid w:val="002A30AA"/>
    <w:rsid w:val="002A3996"/>
    <w:rsid w:val="002A3B80"/>
    <w:rsid w:val="002A3C68"/>
    <w:rsid w:val="002A4822"/>
    <w:rsid w:val="002A7ADA"/>
    <w:rsid w:val="002B0507"/>
    <w:rsid w:val="002B0785"/>
    <w:rsid w:val="002B0C90"/>
    <w:rsid w:val="002B21E4"/>
    <w:rsid w:val="002B491C"/>
    <w:rsid w:val="002B56A8"/>
    <w:rsid w:val="002C42F1"/>
    <w:rsid w:val="002C4393"/>
    <w:rsid w:val="002C68BC"/>
    <w:rsid w:val="002C7535"/>
    <w:rsid w:val="002D40FF"/>
    <w:rsid w:val="002D42D8"/>
    <w:rsid w:val="002D504B"/>
    <w:rsid w:val="002D53A1"/>
    <w:rsid w:val="002D5927"/>
    <w:rsid w:val="002D76E8"/>
    <w:rsid w:val="002E3E1D"/>
    <w:rsid w:val="002E44F7"/>
    <w:rsid w:val="002E78D6"/>
    <w:rsid w:val="002E7B88"/>
    <w:rsid w:val="002F0498"/>
    <w:rsid w:val="002F0C4D"/>
    <w:rsid w:val="002F1B6B"/>
    <w:rsid w:val="002F259B"/>
    <w:rsid w:val="002F287E"/>
    <w:rsid w:val="002F3B14"/>
    <w:rsid w:val="002F40FB"/>
    <w:rsid w:val="002F4FF6"/>
    <w:rsid w:val="002F6228"/>
    <w:rsid w:val="002F6254"/>
    <w:rsid w:val="0030013F"/>
    <w:rsid w:val="00301B89"/>
    <w:rsid w:val="003021C2"/>
    <w:rsid w:val="0030262F"/>
    <w:rsid w:val="00302703"/>
    <w:rsid w:val="00303188"/>
    <w:rsid w:val="00303671"/>
    <w:rsid w:val="00304834"/>
    <w:rsid w:val="00304E21"/>
    <w:rsid w:val="00307471"/>
    <w:rsid w:val="00311487"/>
    <w:rsid w:val="00311A49"/>
    <w:rsid w:val="0031319C"/>
    <w:rsid w:val="0031335E"/>
    <w:rsid w:val="00313C6E"/>
    <w:rsid w:val="003142CD"/>
    <w:rsid w:val="0031621E"/>
    <w:rsid w:val="003163F5"/>
    <w:rsid w:val="00316AB5"/>
    <w:rsid w:val="00320586"/>
    <w:rsid w:val="00320A63"/>
    <w:rsid w:val="003238CE"/>
    <w:rsid w:val="00324296"/>
    <w:rsid w:val="0032484D"/>
    <w:rsid w:val="00327EDF"/>
    <w:rsid w:val="00327EF6"/>
    <w:rsid w:val="0033036B"/>
    <w:rsid w:val="00331575"/>
    <w:rsid w:val="0033214F"/>
    <w:rsid w:val="00335527"/>
    <w:rsid w:val="0033638B"/>
    <w:rsid w:val="0034009E"/>
    <w:rsid w:val="00341288"/>
    <w:rsid w:val="003433B5"/>
    <w:rsid w:val="00346B11"/>
    <w:rsid w:val="00350F40"/>
    <w:rsid w:val="0035369C"/>
    <w:rsid w:val="003540A7"/>
    <w:rsid w:val="003553F4"/>
    <w:rsid w:val="003561F1"/>
    <w:rsid w:val="00356777"/>
    <w:rsid w:val="003576BC"/>
    <w:rsid w:val="003620AE"/>
    <w:rsid w:val="00362308"/>
    <w:rsid w:val="0036310E"/>
    <w:rsid w:val="00363D3E"/>
    <w:rsid w:val="00364342"/>
    <w:rsid w:val="00364A01"/>
    <w:rsid w:val="00367450"/>
    <w:rsid w:val="00372EFE"/>
    <w:rsid w:val="003737B4"/>
    <w:rsid w:val="003746B3"/>
    <w:rsid w:val="00374A63"/>
    <w:rsid w:val="003836B7"/>
    <w:rsid w:val="00387EA3"/>
    <w:rsid w:val="00393B0E"/>
    <w:rsid w:val="003A25F0"/>
    <w:rsid w:val="003A4D1D"/>
    <w:rsid w:val="003B0248"/>
    <w:rsid w:val="003B11B3"/>
    <w:rsid w:val="003B65BB"/>
    <w:rsid w:val="003C080F"/>
    <w:rsid w:val="003C0D42"/>
    <w:rsid w:val="003C1A91"/>
    <w:rsid w:val="003C254E"/>
    <w:rsid w:val="003C25BC"/>
    <w:rsid w:val="003C2D40"/>
    <w:rsid w:val="003C607F"/>
    <w:rsid w:val="003C617E"/>
    <w:rsid w:val="003C7947"/>
    <w:rsid w:val="003C7CD1"/>
    <w:rsid w:val="003C7E52"/>
    <w:rsid w:val="003D120B"/>
    <w:rsid w:val="003D3DDF"/>
    <w:rsid w:val="003D518E"/>
    <w:rsid w:val="003D5490"/>
    <w:rsid w:val="003D7CAC"/>
    <w:rsid w:val="003E0C38"/>
    <w:rsid w:val="003E1EF3"/>
    <w:rsid w:val="003E45FF"/>
    <w:rsid w:val="003E47B6"/>
    <w:rsid w:val="003E67BC"/>
    <w:rsid w:val="003E74C2"/>
    <w:rsid w:val="003F0DBC"/>
    <w:rsid w:val="003F3B86"/>
    <w:rsid w:val="003F5A8B"/>
    <w:rsid w:val="003F5AB6"/>
    <w:rsid w:val="003F7BD5"/>
    <w:rsid w:val="00400190"/>
    <w:rsid w:val="0040091C"/>
    <w:rsid w:val="00400EAC"/>
    <w:rsid w:val="0040212D"/>
    <w:rsid w:val="0040564F"/>
    <w:rsid w:val="00405D1B"/>
    <w:rsid w:val="004065EF"/>
    <w:rsid w:val="00407553"/>
    <w:rsid w:val="00414635"/>
    <w:rsid w:val="00416970"/>
    <w:rsid w:val="00416D61"/>
    <w:rsid w:val="00420D1D"/>
    <w:rsid w:val="0042195D"/>
    <w:rsid w:val="00422791"/>
    <w:rsid w:val="00422D33"/>
    <w:rsid w:val="00422EE7"/>
    <w:rsid w:val="00422F87"/>
    <w:rsid w:val="00423330"/>
    <w:rsid w:val="004233B2"/>
    <w:rsid w:val="004320EA"/>
    <w:rsid w:val="0043353E"/>
    <w:rsid w:val="0043373F"/>
    <w:rsid w:val="0043783B"/>
    <w:rsid w:val="00443DC7"/>
    <w:rsid w:val="00443E90"/>
    <w:rsid w:val="004476BA"/>
    <w:rsid w:val="00450DC5"/>
    <w:rsid w:val="00452570"/>
    <w:rsid w:val="00453C01"/>
    <w:rsid w:val="00454567"/>
    <w:rsid w:val="00454B08"/>
    <w:rsid w:val="00455E00"/>
    <w:rsid w:val="00456553"/>
    <w:rsid w:val="004609F7"/>
    <w:rsid w:val="00461801"/>
    <w:rsid w:val="0046197C"/>
    <w:rsid w:val="0046238B"/>
    <w:rsid w:val="00463BD8"/>
    <w:rsid w:val="0046542E"/>
    <w:rsid w:val="004668AF"/>
    <w:rsid w:val="00475AE4"/>
    <w:rsid w:val="004811C9"/>
    <w:rsid w:val="00481313"/>
    <w:rsid w:val="00482C6E"/>
    <w:rsid w:val="00482F68"/>
    <w:rsid w:val="00485D2E"/>
    <w:rsid w:val="00486467"/>
    <w:rsid w:val="00487C0E"/>
    <w:rsid w:val="004931DE"/>
    <w:rsid w:val="0049380E"/>
    <w:rsid w:val="0049473E"/>
    <w:rsid w:val="004961DE"/>
    <w:rsid w:val="004A2289"/>
    <w:rsid w:val="004A3954"/>
    <w:rsid w:val="004A4BFC"/>
    <w:rsid w:val="004A5B1C"/>
    <w:rsid w:val="004A634E"/>
    <w:rsid w:val="004A76B3"/>
    <w:rsid w:val="004A7CDC"/>
    <w:rsid w:val="004B3905"/>
    <w:rsid w:val="004B5247"/>
    <w:rsid w:val="004B6AF1"/>
    <w:rsid w:val="004C076E"/>
    <w:rsid w:val="004C0C3F"/>
    <w:rsid w:val="004C1116"/>
    <w:rsid w:val="004C184D"/>
    <w:rsid w:val="004C1C3B"/>
    <w:rsid w:val="004C2AAB"/>
    <w:rsid w:val="004C58DD"/>
    <w:rsid w:val="004C5B5D"/>
    <w:rsid w:val="004C7547"/>
    <w:rsid w:val="004C7618"/>
    <w:rsid w:val="004C7A79"/>
    <w:rsid w:val="004D385E"/>
    <w:rsid w:val="004D3AC1"/>
    <w:rsid w:val="004D3DB7"/>
    <w:rsid w:val="004D6723"/>
    <w:rsid w:val="004D7143"/>
    <w:rsid w:val="004E0165"/>
    <w:rsid w:val="004E018F"/>
    <w:rsid w:val="004E0FF9"/>
    <w:rsid w:val="004E1517"/>
    <w:rsid w:val="004E40BA"/>
    <w:rsid w:val="004E4B43"/>
    <w:rsid w:val="004E4DE1"/>
    <w:rsid w:val="004F155E"/>
    <w:rsid w:val="004F2469"/>
    <w:rsid w:val="004F3981"/>
    <w:rsid w:val="004F3E07"/>
    <w:rsid w:val="004F3F4C"/>
    <w:rsid w:val="004F43D0"/>
    <w:rsid w:val="004F4744"/>
    <w:rsid w:val="004F73E6"/>
    <w:rsid w:val="005019BE"/>
    <w:rsid w:val="005020AF"/>
    <w:rsid w:val="0050213F"/>
    <w:rsid w:val="005046CC"/>
    <w:rsid w:val="0050659D"/>
    <w:rsid w:val="0050677C"/>
    <w:rsid w:val="0051022F"/>
    <w:rsid w:val="00511DF5"/>
    <w:rsid w:val="00512144"/>
    <w:rsid w:val="00512597"/>
    <w:rsid w:val="005127FE"/>
    <w:rsid w:val="0051478C"/>
    <w:rsid w:val="00515C83"/>
    <w:rsid w:val="0051631A"/>
    <w:rsid w:val="00516E61"/>
    <w:rsid w:val="005201C9"/>
    <w:rsid w:val="00521932"/>
    <w:rsid w:val="00530562"/>
    <w:rsid w:val="005309C6"/>
    <w:rsid w:val="00530CC1"/>
    <w:rsid w:val="00531116"/>
    <w:rsid w:val="005364BA"/>
    <w:rsid w:val="00540C96"/>
    <w:rsid w:val="0054206A"/>
    <w:rsid w:val="00542BD3"/>
    <w:rsid w:val="005452A6"/>
    <w:rsid w:val="00546BA9"/>
    <w:rsid w:val="00546EFA"/>
    <w:rsid w:val="00546F89"/>
    <w:rsid w:val="00547F11"/>
    <w:rsid w:val="005521F7"/>
    <w:rsid w:val="00553007"/>
    <w:rsid w:val="0055716F"/>
    <w:rsid w:val="005574FE"/>
    <w:rsid w:val="0056157B"/>
    <w:rsid w:val="005630EE"/>
    <w:rsid w:val="00564010"/>
    <w:rsid w:val="00566D9B"/>
    <w:rsid w:val="0056776B"/>
    <w:rsid w:val="005702EF"/>
    <w:rsid w:val="0057088C"/>
    <w:rsid w:val="00570EEF"/>
    <w:rsid w:val="00573E49"/>
    <w:rsid w:val="00574376"/>
    <w:rsid w:val="00575229"/>
    <w:rsid w:val="005755B2"/>
    <w:rsid w:val="0058038B"/>
    <w:rsid w:val="0058647A"/>
    <w:rsid w:val="005900E1"/>
    <w:rsid w:val="005903A2"/>
    <w:rsid w:val="00590DE9"/>
    <w:rsid w:val="00592A5C"/>
    <w:rsid w:val="00593B9D"/>
    <w:rsid w:val="00595449"/>
    <w:rsid w:val="00595A65"/>
    <w:rsid w:val="0059749E"/>
    <w:rsid w:val="005A0470"/>
    <w:rsid w:val="005A31A7"/>
    <w:rsid w:val="005A328D"/>
    <w:rsid w:val="005A3DCC"/>
    <w:rsid w:val="005A4125"/>
    <w:rsid w:val="005A70EC"/>
    <w:rsid w:val="005B1AA0"/>
    <w:rsid w:val="005B1B4C"/>
    <w:rsid w:val="005B2298"/>
    <w:rsid w:val="005B26E8"/>
    <w:rsid w:val="005B2A30"/>
    <w:rsid w:val="005B4B51"/>
    <w:rsid w:val="005B592E"/>
    <w:rsid w:val="005B5941"/>
    <w:rsid w:val="005B650D"/>
    <w:rsid w:val="005B71A3"/>
    <w:rsid w:val="005C3D5E"/>
    <w:rsid w:val="005C4CF3"/>
    <w:rsid w:val="005C4DDA"/>
    <w:rsid w:val="005C6750"/>
    <w:rsid w:val="005C7476"/>
    <w:rsid w:val="005D141B"/>
    <w:rsid w:val="005D1ABC"/>
    <w:rsid w:val="005D1DC4"/>
    <w:rsid w:val="005D2963"/>
    <w:rsid w:val="005D3B9E"/>
    <w:rsid w:val="005D4DE8"/>
    <w:rsid w:val="005D7EAD"/>
    <w:rsid w:val="005E09F3"/>
    <w:rsid w:val="005E0A5C"/>
    <w:rsid w:val="005E2D4C"/>
    <w:rsid w:val="005E32A8"/>
    <w:rsid w:val="005E567C"/>
    <w:rsid w:val="005E5D76"/>
    <w:rsid w:val="005E642C"/>
    <w:rsid w:val="005E6BDB"/>
    <w:rsid w:val="005E7B43"/>
    <w:rsid w:val="005F1159"/>
    <w:rsid w:val="005F2577"/>
    <w:rsid w:val="005F4E22"/>
    <w:rsid w:val="005F556D"/>
    <w:rsid w:val="005F6118"/>
    <w:rsid w:val="005F6955"/>
    <w:rsid w:val="006007D1"/>
    <w:rsid w:val="00600F34"/>
    <w:rsid w:val="006010D6"/>
    <w:rsid w:val="00602923"/>
    <w:rsid w:val="00602F7E"/>
    <w:rsid w:val="006060B7"/>
    <w:rsid w:val="00611832"/>
    <w:rsid w:val="00614062"/>
    <w:rsid w:val="00614DCC"/>
    <w:rsid w:val="006207F1"/>
    <w:rsid w:val="0062295B"/>
    <w:rsid w:val="00622DE4"/>
    <w:rsid w:val="00623B93"/>
    <w:rsid w:val="00625F9F"/>
    <w:rsid w:val="006265B9"/>
    <w:rsid w:val="00626FA7"/>
    <w:rsid w:val="00627F19"/>
    <w:rsid w:val="00627FD0"/>
    <w:rsid w:val="00631BE7"/>
    <w:rsid w:val="006328A1"/>
    <w:rsid w:val="00634E50"/>
    <w:rsid w:val="00635674"/>
    <w:rsid w:val="00635E02"/>
    <w:rsid w:val="00635F02"/>
    <w:rsid w:val="00643494"/>
    <w:rsid w:val="006443BE"/>
    <w:rsid w:val="00644429"/>
    <w:rsid w:val="006444C2"/>
    <w:rsid w:val="00644994"/>
    <w:rsid w:val="00646DC6"/>
    <w:rsid w:val="00651015"/>
    <w:rsid w:val="006539AC"/>
    <w:rsid w:val="00653C74"/>
    <w:rsid w:val="00656941"/>
    <w:rsid w:val="00656DBC"/>
    <w:rsid w:val="00657539"/>
    <w:rsid w:val="006604CE"/>
    <w:rsid w:val="006609D5"/>
    <w:rsid w:val="00661EF1"/>
    <w:rsid w:val="00664AC7"/>
    <w:rsid w:val="006658E4"/>
    <w:rsid w:val="006670E5"/>
    <w:rsid w:val="00667D39"/>
    <w:rsid w:val="00670610"/>
    <w:rsid w:val="00671912"/>
    <w:rsid w:val="006748A5"/>
    <w:rsid w:val="00674BD7"/>
    <w:rsid w:val="0067524E"/>
    <w:rsid w:val="00675B53"/>
    <w:rsid w:val="00680CD6"/>
    <w:rsid w:val="006824D9"/>
    <w:rsid w:val="00684211"/>
    <w:rsid w:val="00685024"/>
    <w:rsid w:val="00687022"/>
    <w:rsid w:val="00687CEB"/>
    <w:rsid w:val="006914C4"/>
    <w:rsid w:val="00691677"/>
    <w:rsid w:val="006918E9"/>
    <w:rsid w:val="00691A87"/>
    <w:rsid w:val="00694B52"/>
    <w:rsid w:val="006957D4"/>
    <w:rsid w:val="00696B29"/>
    <w:rsid w:val="006A5F67"/>
    <w:rsid w:val="006A6B7A"/>
    <w:rsid w:val="006A7623"/>
    <w:rsid w:val="006B2CC8"/>
    <w:rsid w:val="006B2ED1"/>
    <w:rsid w:val="006B5410"/>
    <w:rsid w:val="006B7FC0"/>
    <w:rsid w:val="006C3428"/>
    <w:rsid w:val="006C5662"/>
    <w:rsid w:val="006C6902"/>
    <w:rsid w:val="006C7215"/>
    <w:rsid w:val="006D36BC"/>
    <w:rsid w:val="006D5227"/>
    <w:rsid w:val="006D680C"/>
    <w:rsid w:val="006D73D4"/>
    <w:rsid w:val="006E0A9D"/>
    <w:rsid w:val="006E0C40"/>
    <w:rsid w:val="006E21B6"/>
    <w:rsid w:val="006F0727"/>
    <w:rsid w:val="006F5E47"/>
    <w:rsid w:val="00700AAF"/>
    <w:rsid w:val="00700B4B"/>
    <w:rsid w:val="007012F0"/>
    <w:rsid w:val="007101E3"/>
    <w:rsid w:val="007120EE"/>
    <w:rsid w:val="00712D9B"/>
    <w:rsid w:val="00712E99"/>
    <w:rsid w:val="0071438A"/>
    <w:rsid w:val="00714752"/>
    <w:rsid w:val="00722A6C"/>
    <w:rsid w:val="007232A7"/>
    <w:rsid w:val="0072587B"/>
    <w:rsid w:val="00726C7D"/>
    <w:rsid w:val="00726EE2"/>
    <w:rsid w:val="00727959"/>
    <w:rsid w:val="0073309D"/>
    <w:rsid w:val="007335FD"/>
    <w:rsid w:val="0073460E"/>
    <w:rsid w:val="00736F16"/>
    <w:rsid w:val="00741C88"/>
    <w:rsid w:val="007439B8"/>
    <w:rsid w:val="00744377"/>
    <w:rsid w:val="007466BF"/>
    <w:rsid w:val="00747C8D"/>
    <w:rsid w:val="00750EA7"/>
    <w:rsid w:val="0075290B"/>
    <w:rsid w:val="00754263"/>
    <w:rsid w:val="00755FB7"/>
    <w:rsid w:val="00761321"/>
    <w:rsid w:val="00762568"/>
    <w:rsid w:val="00763284"/>
    <w:rsid w:val="00763317"/>
    <w:rsid w:val="0076380D"/>
    <w:rsid w:val="00763C7E"/>
    <w:rsid w:val="00764EE5"/>
    <w:rsid w:val="00766A3A"/>
    <w:rsid w:val="00772752"/>
    <w:rsid w:val="0077390F"/>
    <w:rsid w:val="00773EE3"/>
    <w:rsid w:val="0078066D"/>
    <w:rsid w:val="0078092A"/>
    <w:rsid w:val="00781052"/>
    <w:rsid w:val="00781397"/>
    <w:rsid w:val="007816CD"/>
    <w:rsid w:val="00782C44"/>
    <w:rsid w:val="00783E42"/>
    <w:rsid w:val="00784B8F"/>
    <w:rsid w:val="00785563"/>
    <w:rsid w:val="00785CB3"/>
    <w:rsid w:val="00786928"/>
    <w:rsid w:val="0079076F"/>
    <w:rsid w:val="007907E2"/>
    <w:rsid w:val="0079145C"/>
    <w:rsid w:val="00792A05"/>
    <w:rsid w:val="00793A73"/>
    <w:rsid w:val="00794275"/>
    <w:rsid w:val="007A71C2"/>
    <w:rsid w:val="007B1697"/>
    <w:rsid w:val="007B214E"/>
    <w:rsid w:val="007B330C"/>
    <w:rsid w:val="007B3912"/>
    <w:rsid w:val="007B756E"/>
    <w:rsid w:val="007C2A09"/>
    <w:rsid w:val="007C65EF"/>
    <w:rsid w:val="007C7E36"/>
    <w:rsid w:val="007D13B3"/>
    <w:rsid w:val="007D369D"/>
    <w:rsid w:val="007D6078"/>
    <w:rsid w:val="007D619F"/>
    <w:rsid w:val="007D73ED"/>
    <w:rsid w:val="007E0668"/>
    <w:rsid w:val="007E174C"/>
    <w:rsid w:val="007E1B18"/>
    <w:rsid w:val="007E23D8"/>
    <w:rsid w:val="007E29F7"/>
    <w:rsid w:val="007E2BC9"/>
    <w:rsid w:val="007E355B"/>
    <w:rsid w:val="007E5157"/>
    <w:rsid w:val="007E628B"/>
    <w:rsid w:val="007E78AC"/>
    <w:rsid w:val="007F07BD"/>
    <w:rsid w:val="007F0E44"/>
    <w:rsid w:val="007F36D7"/>
    <w:rsid w:val="007F370A"/>
    <w:rsid w:val="007F4392"/>
    <w:rsid w:val="007F53FF"/>
    <w:rsid w:val="007F55B9"/>
    <w:rsid w:val="007F5F70"/>
    <w:rsid w:val="007F7073"/>
    <w:rsid w:val="00800DD7"/>
    <w:rsid w:val="00803810"/>
    <w:rsid w:val="008058C2"/>
    <w:rsid w:val="008075ED"/>
    <w:rsid w:val="008101A2"/>
    <w:rsid w:val="00810BA2"/>
    <w:rsid w:val="008112D0"/>
    <w:rsid w:val="008118E0"/>
    <w:rsid w:val="00811CEF"/>
    <w:rsid w:val="0081279C"/>
    <w:rsid w:val="008127B9"/>
    <w:rsid w:val="0081296B"/>
    <w:rsid w:val="00814132"/>
    <w:rsid w:val="00814834"/>
    <w:rsid w:val="008233F1"/>
    <w:rsid w:val="008235D1"/>
    <w:rsid w:val="00823F5E"/>
    <w:rsid w:val="0082476E"/>
    <w:rsid w:val="0082544F"/>
    <w:rsid w:val="00830663"/>
    <w:rsid w:val="0083138F"/>
    <w:rsid w:val="00833040"/>
    <w:rsid w:val="00833A68"/>
    <w:rsid w:val="0083513F"/>
    <w:rsid w:val="00837134"/>
    <w:rsid w:val="008424ED"/>
    <w:rsid w:val="00843959"/>
    <w:rsid w:val="00844B3B"/>
    <w:rsid w:val="00845368"/>
    <w:rsid w:val="00845911"/>
    <w:rsid w:val="00845C35"/>
    <w:rsid w:val="0084798B"/>
    <w:rsid w:val="00851A60"/>
    <w:rsid w:val="00854B95"/>
    <w:rsid w:val="00857870"/>
    <w:rsid w:val="00861343"/>
    <w:rsid w:val="008617FA"/>
    <w:rsid w:val="008623B0"/>
    <w:rsid w:val="00863EA5"/>
    <w:rsid w:val="00866122"/>
    <w:rsid w:val="008675E3"/>
    <w:rsid w:val="00872583"/>
    <w:rsid w:val="008731EB"/>
    <w:rsid w:val="00874714"/>
    <w:rsid w:val="0087725B"/>
    <w:rsid w:val="0087740E"/>
    <w:rsid w:val="008774E5"/>
    <w:rsid w:val="00880020"/>
    <w:rsid w:val="0088614E"/>
    <w:rsid w:val="008865EF"/>
    <w:rsid w:val="00887078"/>
    <w:rsid w:val="00894007"/>
    <w:rsid w:val="00895C57"/>
    <w:rsid w:val="00896A61"/>
    <w:rsid w:val="0089735F"/>
    <w:rsid w:val="008A0209"/>
    <w:rsid w:val="008A2755"/>
    <w:rsid w:val="008B2DD1"/>
    <w:rsid w:val="008C03E1"/>
    <w:rsid w:val="008C1448"/>
    <w:rsid w:val="008C26D8"/>
    <w:rsid w:val="008C4EC5"/>
    <w:rsid w:val="008C517B"/>
    <w:rsid w:val="008C51D9"/>
    <w:rsid w:val="008C5464"/>
    <w:rsid w:val="008C6691"/>
    <w:rsid w:val="008C6DFD"/>
    <w:rsid w:val="008C73D5"/>
    <w:rsid w:val="008D0D9E"/>
    <w:rsid w:val="008D0E72"/>
    <w:rsid w:val="008D184C"/>
    <w:rsid w:val="008D2A8B"/>
    <w:rsid w:val="008D6736"/>
    <w:rsid w:val="008E0A21"/>
    <w:rsid w:val="008E581B"/>
    <w:rsid w:val="008E7ECB"/>
    <w:rsid w:val="008F0BF8"/>
    <w:rsid w:val="008F1004"/>
    <w:rsid w:val="008F2E5D"/>
    <w:rsid w:val="008F3AD7"/>
    <w:rsid w:val="008F5C52"/>
    <w:rsid w:val="008F64FF"/>
    <w:rsid w:val="008F72F6"/>
    <w:rsid w:val="008F745B"/>
    <w:rsid w:val="008F7C34"/>
    <w:rsid w:val="0090034D"/>
    <w:rsid w:val="00903BF4"/>
    <w:rsid w:val="00905CF8"/>
    <w:rsid w:val="00906A63"/>
    <w:rsid w:val="0090787A"/>
    <w:rsid w:val="009107FC"/>
    <w:rsid w:val="00913305"/>
    <w:rsid w:val="00913341"/>
    <w:rsid w:val="00914648"/>
    <w:rsid w:val="0091474E"/>
    <w:rsid w:val="009157EA"/>
    <w:rsid w:val="00915FD1"/>
    <w:rsid w:val="00920121"/>
    <w:rsid w:val="009209FD"/>
    <w:rsid w:val="009211AE"/>
    <w:rsid w:val="0092270E"/>
    <w:rsid w:val="0092325D"/>
    <w:rsid w:val="009233AF"/>
    <w:rsid w:val="00923C27"/>
    <w:rsid w:val="009265BA"/>
    <w:rsid w:val="00930A85"/>
    <w:rsid w:val="00930AF0"/>
    <w:rsid w:val="00933B2B"/>
    <w:rsid w:val="009348FB"/>
    <w:rsid w:val="00934A49"/>
    <w:rsid w:val="00934D1D"/>
    <w:rsid w:val="00943E79"/>
    <w:rsid w:val="00943FE5"/>
    <w:rsid w:val="009448DA"/>
    <w:rsid w:val="0094529A"/>
    <w:rsid w:val="00953FE0"/>
    <w:rsid w:val="0095580E"/>
    <w:rsid w:val="00955AA2"/>
    <w:rsid w:val="00960407"/>
    <w:rsid w:val="00960FCB"/>
    <w:rsid w:val="009647C1"/>
    <w:rsid w:val="00965418"/>
    <w:rsid w:val="00965CD4"/>
    <w:rsid w:val="00966D17"/>
    <w:rsid w:val="00972817"/>
    <w:rsid w:val="009731E6"/>
    <w:rsid w:val="0097334B"/>
    <w:rsid w:val="00976D41"/>
    <w:rsid w:val="009802E6"/>
    <w:rsid w:val="009804FA"/>
    <w:rsid w:val="00981065"/>
    <w:rsid w:val="0098239C"/>
    <w:rsid w:val="00982C37"/>
    <w:rsid w:val="00983CA4"/>
    <w:rsid w:val="00984696"/>
    <w:rsid w:val="00990061"/>
    <w:rsid w:val="009903CC"/>
    <w:rsid w:val="00991001"/>
    <w:rsid w:val="009929EB"/>
    <w:rsid w:val="009960D0"/>
    <w:rsid w:val="00997EB7"/>
    <w:rsid w:val="009B1234"/>
    <w:rsid w:val="009B1E17"/>
    <w:rsid w:val="009B4695"/>
    <w:rsid w:val="009B4756"/>
    <w:rsid w:val="009B4F36"/>
    <w:rsid w:val="009B56E1"/>
    <w:rsid w:val="009B5773"/>
    <w:rsid w:val="009C07CF"/>
    <w:rsid w:val="009C2594"/>
    <w:rsid w:val="009C25E1"/>
    <w:rsid w:val="009C35D8"/>
    <w:rsid w:val="009C7AB5"/>
    <w:rsid w:val="009C7CA1"/>
    <w:rsid w:val="009D0663"/>
    <w:rsid w:val="009D15DB"/>
    <w:rsid w:val="009D210E"/>
    <w:rsid w:val="009D3446"/>
    <w:rsid w:val="009D36F3"/>
    <w:rsid w:val="009D373C"/>
    <w:rsid w:val="009D4BF4"/>
    <w:rsid w:val="009D5BDA"/>
    <w:rsid w:val="009E06FE"/>
    <w:rsid w:val="009E100F"/>
    <w:rsid w:val="009E74AC"/>
    <w:rsid w:val="009F368B"/>
    <w:rsid w:val="009F4B22"/>
    <w:rsid w:val="009F5A96"/>
    <w:rsid w:val="009F68D3"/>
    <w:rsid w:val="00A00CA6"/>
    <w:rsid w:val="00A04A53"/>
    <w:rsid w:val="00A052E3"/>
    <w:rsid w:val="00A0608C"/>
    <w:rsid w:val="00A079EC"/>
    <w:rsid w:val="00A10C1E"/>
    <w:rsid w:val="00A115D4"/>
    <w:rsid w:val="00A11A4D"/>
    <w:rsid w:val="00A11C31"/>
    <w:rsid w:val="00A132FE"/>
    <w:rsid w:val="00A141A9"/>
    <w:rsid w:val="00A145C6"/>
    <w:rsid w:val="00A15BF1"/>
    <w:rsid w:val="00A20F59"/>
    <w:rsid w:val="00A21191"/>
    <w:rsid w:val="00A22B1C"/>
    <w:rsid w:val="00A23BEE"/>
    <w:rsid w:val="00A26669"/>
    <w:rsid w:val="00A2690E"/>
    <w:rsid w:val="00A2691B"/>
    <w:rsid w:val="00A318E6"/>
    <w:rsid w:val="00A325FF"/>
    <w:rsid w:val="00A32BF8"/>
    <w:rsid w:val="00A367C9"/>
    <w:rsid w:val="00A36C6E"/>
    <w:rsid w:val="00A4079C"/>
    <w:rsid w:val="00A41E0B"/>
    <w:rsid w:val="00A4304B"/>
    <w:rsid w:val="00A4320C"/>
    <w:rsid w:val="00A45731"/>
    <w:rsid w:val="00A54D97"/>
    <w:rsid w:val="00A55BB7"/>
    <w:rsid w:val="00A57B15"/>
    <w:rsid w:val="00A6791A"/>
    <w:rsid w:val="00A70FDB"/>
    <w:rsid w:val="00A72EA2"/>
    <w:rsid w:val="00A75DDD"/>
    <w:rsid w:val="00A75EA1"/>
    <w:rsid w:val="00A82C4F"/>
    <w:rsid w:val="00A82C94"/>
    <w:rsid w:val="00A836AE"/>
    <w:rsid w:val="00A847C0"/>
    <w:rsid w:val="00A85BC0"/>
    <w:rsid w:val="00A9058B"/>
    <w:rsid w:val="00A9447F"/>
    <w:rsid w:val="00AA27D4"/>
    <w:rsid w:val="00AA3655"/>
    <w:rsid w:val="00AA3668"/>
    <w:rsid w:val="00AA3887"/>
    <w:rsid w:val="00AA3FCA"/>
    <w:rsid w:val="00AA5CAF"/>
    <w:rsid w:val="00AA62C1"/>
    <w:rsid w:val="00AA7D53"/>
    <w:rsid w:val="00AB01BF"/>
    <w:rsid w:val="00AB3A69"/>
    <w:rsid w:val="00AB4087"/>
    <w:rsid w:val="00AB4AE1"/>
    <w:rsid w:val="00AB5246"/>
    <w:rsid w:val="00AB59D4"/>
    <w:rsid w:val="00AC04C9"/>
    <w:rsid w:val="00AC253A"/>
    <w:rsid w:val="00AC3224"/>
    <w:rsid w:val="00AD2DE1"/>
    <w:rsid w:val="00AD330B"/>
    <w:rsid w:val="00AD3365"/>
    <w:rsid w:val="00AD3CF4"/>
    <w:rsid w:val="00AD5776"/>
    <w:rsid w:val="00AD5D01"/>
    <w:rsid w:val="00AD6169"/>
    <w:rsid w:val="00AD73F2"/>
    <w:rsid w:val="00AE47D6"/>
    <w:rsid w:val="00AE50DC"/>
    <w:rsid w:val="00AE5154"/>
    <w:rsid w:val="00AE54B2"/>
    <w:rsid w:val="00AE5A24"/>
    <w:rsid w:val="00AE790B"/>
    <w:rsid w:val="00AF159B"/>
    <w:rsid w:val="00AF22B9"/>
    <w:rsid w:val="00AF2CA7"/>
    <w:rsid w:val="00AF3FAE"/>
    <w:rsid w:val="00AF5F11"/>
    <w:rsid w:val="00AF66E2"/>
    <w:rsid w:val="00AF6940"/>
    <w:rsid w:val="00B00170"/>
    <w:rsid w:val="00B01801"/>
    <w:rsid w:val="00B03C1F"/>
    <w:rsid w:val="00B040E3"/>
    <w:rsid w:val="00B04732"/>
    <w:rsid w:val="00B0551B"/>
    <w:rsid w:val="00B17A0A"/>
    <w:rsid w:val="00B20E28"/>
    <w:rsid w:val="00B2260A"/>
    <w:rsid w:val="00B22610"/>
    <w:rsid w:val="00B22F6F"/>
    <w:rsid w:val="00B2552D"/>
    <w:rsid w:val="00B260D8"/>
    <w:rsid w:val="00B27243"/>
    <w:rsid w:val="00B2768D"/>
    <w:rsid w:val="00B32BE5"/>
    <w:rsid w:val="00B32FC2"/>
    <w:rsid w:val="00B3536D"/>
    <w:rsid w:val="00B366CB"/>
    <w:rsid w:val="00B36AD0"/>
    <w:rsid w:val="00B370FF"/>
    <w:rsid w:val="00B41A80"/>
    <w:rsid w:val="00B43171"/>
    <w:rsid w:val="00B43833"/>
    <w:rsid w:val="00B50605"/>
    <w:rsid w:val="00B5060B"/>
    <w:rsid w:val="00B52AD3"/>
    <w:rsid w:val="00B5377B"/>
    <w:rsid w:val="00B53E71"/>
    <w:rsid w:val="00B602F4"/>
    <w:rsid w:val="00B6036E"/>
    <w:rsid w:val="00B6173D"/>
    <w:rsid w:val="00B61B1B"/>
    <w:rsid w:val="00B64CEE"/>
    <w:rsid w:val="00B65B4A"/>
    <w:rsid w:val="00B67280"/>
    <w:rsid w:val="00B67EED"/>
    <w:rsid w:val="00B70C8B"/>
    <w:rsid w:val="00B72070"/>
    <w:rsid w:val="00B72218"/>
    <w:rsid w:val="00B73381"/>
    <w:rsid w:val="00B74EBE"/>
    <w:rsid w:val="00B81D20"/>
    <w:rsid w:val="00B82356"/>
    <w:rsid w:val="00B8425E"/>
    <w:rsid w:val="00B8495A"/>
    <w:rsid w:val="00B86039"/>
    <w:rsid w:val="00B90645"/>
    <w:rsid w:val="00B9265A"/>
    <w:rsid w:val="00B932BF"/>
    <w:rsid w:val="00B94CD1"/>
    <w:rsid w:val="00B95F70"/>
    <w:rsid w:val="00B96777"/>
    <w:rsid w:val="00BA080E"/>
    <w:rsid w:val="00BA0CF0"/>
    <w:rsid w:val="00BA2258"/>
    <w:rsid w:val="00BA6354"/>
    <w:rsid w:val="00BB0BDE"/>
    <w:rsid w:val="00BB1FCF"/>
    <w:rsid w:val="00BB2857"/>
    <w:rsid w:val="00BB3EE1"/>
    <w:rsid w:val="00BB6C87"/>
    <w:rsid w:val="00BB6CF8"/>
    <w:rsid w:val="00BB6ECE"/>
    <w:rsid w:val="00BB7299"/>
    <w:rsid w:val="00BC0D04"/>
    <w:rsid w:val="00BC23C1"/>
    <w:rsid w:val="00BC3E6F"/>
    <w:rsid w:val="00BC452B"/>
    <w:rsid w:val="00BC59E8"/>
    <w:rsid w:val="00BC6735"/>
    <w:rsid w:val="00BD747F"/>
    <w:rsid w:val="00BE01BC"/>
    <w:rsid w:val="00BE024C"/>
    <w:rsid w:val="00BE3558"/>
    <w:rsid w:val="00BE3719"/>
    <w:rsid w:val="00BE6E3C"/>
    <w:rsid w:val="00BF064B"/>
    <w:rsid w:val="00BF3A94"/>
    <w:rsid w:val="00BF5226"/>
    <w:rsid w:val="00BF6E3A"/>
    <w:rsid w:val="00C0176C"/>
    <w:rsid w:val="00C024ED"/>
    <w:rsid w:val="00C0355C"/>
    <w:rsid w:val="00C04D73"/>
    <w:rsid w:val="00C100DD"/>
    <w:rsid w:val="00C1177D"/>
    <w:rsid w:val="00C11AA9"/>
    <w:rsid w:val="00C11CB0"/>
    <w:rsid w:val="00C1274C"/>
    <w:rsid w:val="00C131A8"/>
    <w:rsid w:val="00C1635C"/>
    <w:rsid w:val="00C2608D"/>
    <w:rsid w:val="00C26187"/>
    <w:rsid w:val="00C27CDF"/>
    <w:rsid w:val="00C31F70"/>
    <w:rsid w:val="00C32191"/>
    <w:rsid w:val="00C3512F"/>
    <w:rsid w:val="00C352CF"/>
    <w:rsid w:val="00C3624C"/>
    <w:rsid w:val="00C3634D"/>
    <w:rsid w:val="00C41440"/>
    <w:rsid w:val="00C41BA9"/>
    <w:rsid w:val="00C42E5D"/>
    <w:rsid w:val="00C44F97"/>
    <w:rsid w:val="00C45E5C"/>
    <w:rsid w:val="00C46A65"/>
    <w:rsid w:val="00C504E1"/>
    <w:rsid w:val="00C50B56"/>
    <w:rsid w:val="00C54085"/>
    <w:rsid w:val="00C55158"/>
    <w:rsid w:val="00C55ECF"/>
    <w:rsid w:val="00C606E0"/>
    <w:rsid w:val="00C611E4"/>
    <w:rsid w:val="00C61536"/>
    <w:rsid w:val="00C61636"/>
    <w:rsid w:val="00C64FFD"/>
    <w:rsid w:val="00C65046"/>
    <w:rsid w:val="00C657FA"/>
    <w:rsid w:val="00C675C8"/>
    <w:rsid w:val="00C704CE"/>
    <w:rsid w:val="00C70874"/>
    <w:rsid w:val="00C71540"/>
    <w:rsid w:val="00C715A5"/>
    <w:rsid w:val="00C71654"/>
    <w:rsid w:val="00C74B3C"/>
    <w:rsid w:val="00C75404"/>
    <w:rsid w:val="00C811B9"/>
    <w:rsid w:val="00C901DD"/>
    <w:rsid w:val="00C90ADE"/>
    <w:rsid w:val="00C916D2"/>
    <w:rsid w:val="00C91F05"/>
    <w:rsid w:val="00C92A39"/>
    <w:rsid w:val="00C9440A"/>
    <w:rsid w:val="00C96156"/>
    <w:rsid w:val="00C96B51"/>
    <w:rsid w:val="00C971A4"/>
    <w:rsid w:val="00C97336"/>
    <w:rsid w:val="00CA1058"/>
    <w:rsid w:val="00CA2537"/>
    <w:rsid w:val="00CA299D"/>
    <w:rsid w:val="00CA507A"/>
    <w:rsid w:val="00CA5414"/>
    <w:rsid w:val="00CA6C27"/>
    <w:rsid w:val="00CA7761"/>
    <w:rsid w:val="00CB1E1F"/>
    <w:rsid w:val="00CB4632"/>
    <w:rsid w:val="00CB6F07"/>
    <w:rsid w:val="00CC023C"/>
    <w:rsid w:val="00CC043F"/>
    <w:rsid w:val="00CC1976"/>
    <w:rsid w:val="00CC4999"/>
    <w:rsid w:val="00CC5B1B"/>
    <w:rsid w:val="00CC664F"/>
    <w:rsid w:val="00CC71D3"/>
    <w:rsid w:val="00CD0FA4"/>
    <w:rsid w:val="00CD159B"/>
    <w:rsid w:val="00CD2415"/>
    <w:rsid w:val="00CD2C1C"/>
    <w:rsid w:val="00CD302D"/>
    <w:rsid w:val="00CD35A6"/>
    <w:rsid w:val="00CD3DAC"/>
    <w:rsid w:val="00CD441A"/>
    <w:rsid w:val="00CD4C54"/>
    <w:rsid w:val="00CD506B"/>
    <w:rsid w:val="00CD5D5B"/>
    <w:rsid w:val="00CD5EF6"/>
    <w:rsid w:val="00CD6DF9"/>
    <w:rsid w:val="00CE0079"/>
    <w:rsid w:val="00CE2991"/>
    <w:rsid w:val="00CE442A"/>
    <w:rsid w:val="00CE755B"/>
    <w:rsid w:val="00CF0285"/>
    <w:rsid w:val="00CF24AA"/>
    <w:rsid w:val="00CF474E"/>
    <w:rsid w:val="00CF4B27"/>
    <w:rsid w:val="00CF4B33"/>
    <w:rsid w:val="00CF51CB"/>
    <w:rsid w:val="00CF5459"/>
    <w:rsid w:val="00CF5613"/>
    <w:rsid w:val="00D0064E"/>
    <w:rsid w:val="00D00D2C"/>
    <w:rsid w:val="00D023AA"/>
    <w:rsid w:val="00D042DD"/>
    <w:rsid w:val="00D058F6"/>
    <w:rsid w:val="00D06734"/>
    <w:rsid w:val="00D10D4D"/>
    <w:rsid w:val="00D11C7C"/>
    <w:rsid w:val="00D146E5"/>
    <w:rsid w:val="00D16C78"/>
    <w:rsid w:val="00D17749"/>
    <w:rsid w:val="00D17AD0"/>
    <w:rsid w:val="00D205D4"/>
    <w:rsid w:val="00D2584F"/>
    <w:rsid w:val="00D30FBC"/>
    <w:rsid w:val="00D3350C"/>
    <w:rsid w:val="00D33ABF"/>
    <w:rsid w:val="00D33B59"/>
    <w:rsid w:val="00D34F91"/>
    <w:rsid w:val="00D351CD"/>
    <w:rsid w:val="00D3548D"/>
    <w:rsid w:val="00D3601D"/>
    <w:rsid w:val="00D36779"/>
    <w:rsid w:val="00D374C0"/>
    <w:rsid w:val="00D37D2F"/>
    <w:rsid w:val="00D417E1"/>
    <w:rsid w:val="00D43FA5"/>
    <w:rsid w:val="00D44866"/>
    <w:rsid w:val="00D44ECB"/>
    <w:rsid w:val="00D45F6D"/>
    <w:rsid w:val="00D47946"/>
    <w:rsid w:val="00D47EB2"/>
    <w:rsid w:val="00D50291"/>
    <w:rsid w:val="00D5213C"/>
    <w:rsid w:val="00D53613"/>
    <w:rsid w:val="00D54E27"/>
    <w:rsid w:val="00D620F7"/>
    <w:rsid w:val="00D62736"/>
    <w:rsid w:val="00D63B01"/>
    <w:rsid w:val="00D67918"/>
    <w:rsid w:val="00D730B5"/>
    <w:rsid w:val="00D73158"/>
    <w:rsid w:val="00D733F4"/>
    <w:rsid w:val="00D7577E"/>
    <w:rsid w:val="00D7674C"/>
    <w:rsid w:val="00D84A8B"/>
    <w:rsid w:val="00D87C0E"/>
    <w:rsid w:val="00D87E83"/>
    <w:rsid w:val="00D922F3"/>
    <w:rsid w:val="00D9336C"/>
    <w:rsid w:val="00D956CC"/>
    <w:rsid w:val="00DA03C0"/>
    <w:rsid w:val="00DA06AE"/>
    <w:rsid w:val="00DA1052"/>
    <w:rsid w:val="00DA14CE"/>
    <w:rsid w:val="00DA1CB4"/>
    <w:rsid w:val="00DA1CCC"/>
    <w:rsid w:val="00DA28EE"/>
    <w:rsid w:val="00DA2B9E"/>
    <w:rsid w:val="00DA39BF"/>
    <w:rsid w:val="00DA7555"/>
    <w:rsid w:val="00DB0739"/>
    <w:rsid w:val="00DB167B"/>
    <w:rsid w:val="00DB3C65"/>
    <w:rsid w:val="00DB53EB"/>
    <w:rsid w:val="00DB5A7E"/>
    <w:rsid w:val="00DB5CA8"/>
    <w:rsid w:val="00DC10D9"/>
    <w:rsid w:val="00DC27F9"/>
    <w:rsid w:val="00DC30A4"/>
    <w:rsid w:val="00DC56C9"/>
    <w:rsid w:val="00DC7D73"/>
    <w:rsid w:val="00DD1622"/>
    <w:rsid w:val="00DD1C9D"/>
    <w:rsid w:val="00DE3925"/>
    <w:rsid w:val="00DE407B"/>
    <w:rsid w:val="00DE4790"/>
    <w:rsid w:val="00DE5F21"/>
    <w:rsid w:val="00DE63D3"/>
    <w:rsid w:val="00DF08B1"/>
    <w:rsid w:val="00DF203A"/>
    <w:rsid w:val="00DF45C6"/>
    <w:rsid w:val="00DF4E2F"/>
    <w:rsid w:val="00DF4E6A"/>
    <w:rsid w:val="00DF58AE"/>
    <w:rsid w:val="00DF6FC3"/>
    <w:rsid w:val="00DF7DCF"/>
    <w:rsid w:val="00E0070F"/>
    <w:rsid w:val="00E00D3C"/>
    <w:rsid w:val="00E02F48"/>
    <w:rsid w:val="00E0487E"/>
    <w:rsid w:val="00E0701C"/>
    <w:rsid w:val="00E0735D"/>
    <w:rsid w:val="00E11618"/>
    <w:rsid w:val="00E116AA"/>
    <w:rsid w:val="00E12698"/>
    <w:rsid w:val="00E156DA"/>
    <w:rsid w:val="00E1620E"/>
    <w:rsid w:val="00E21B44"/>
    <w:rsid w:val="00E247EB"/>
    <w:rsid w:val="00E26008"/>
    <w:rsid w:val="00E26405"/>
    <w:rsid w:val="00E301CF"/>
    <w:rsid w:val="00E30ADE"/>
    <w:rsid w:val="00E3239F"/>
    <w:rsid w:val="00E32E76"/>
    <w:rsid w:val="00E35720"/>
    <w:rsid w:val="00E41525"/>
    <w:rsid w:val="00E417DF"/>
    <w:rsid w:val="00E428C6"/>
    <w:rsid w:val="00E45403"/>
    <w:rsid w:val="00E462CB"/>
    <w:rsid w:val="00E46B44"/>
    <w:rsid w:val="00E46EEE"/>
    <w:rsid w:val="00E47C76"/>
    <w:rsid w:val="00E5058F"/>
    <w:rsid w:val="00E512C6"/>
    <w:rsid w:val="00E51CD3"/>
    <w:rsid w:val="00E538C6"/>
    <w:rsid w:val="00E54BA0"/>
    <w:rsid w:val="00E55E5E"/>
    <w:rsid w:val="00E57EEB"/>
    <w:rsid w:val="00E61566"/>
    <w:rsid w:val="00E6185C"/>
    <w:rsid w:val="00E61D6C"/>
    <w:rsid w:val="00E6422E"/>
    <w:rsid w:val="00E6428F"/>
    <w:rsid w:val="00E64E1A"/>
    <w:rsid w:val="00E66CA7"/>
    <w:rsid w:val="00E67026"/>
    <w:rsid w:val="00E6736F"/>
    <w:rsid w:val="00E67C29"/>
    <w:rsid w:val="00E75C2E"/>
    <w:rsid w:val="00E77821"/>
    <w:rsid w:val="00E77D55"/>
    <w:rsid w:val="00E8096C"/>
    <w:rsid w:val="00E81C10"/>
    <w:rsid w:val="00E82CFE"/>
    <w:rsid w:val="00E82E5B"/>
    <w:rsid w:val="00E86565"/>
    <w:rsid w:val="00E871A3"/>
    <w:rsid w:val="00E909FA"/>
    <w:rsid w:val="00E91E81"/>
    <w:rsid w:val="00E921DF"/>
    <w:rsid w:val="00E92CA6"/>
    <w:rsid w:val="00E93A55"/>
    <w:rsid w:val="00E9476A"/>
    <w:rsid w:val="00E94C0A"/>
    <w:rsid w:val="00E94FBD"/>
    <w:rsid w:val="00EA0AE0"/>
    <w:rsid w:val="00EA162B"/>
    <w:rsid w:val="00EA47F7"/>
    <w:rsid w:val="00EA6A86"/>
    <w:rsid w:val="00EA72BD"/>
    <w:rsid w:val="00EA73F1"/>
    <w:rsid w:val="00EB0586"/>
    <w:rsid w:val="00EB14DC"/>
    <w:rsid w:val="00EB1E1E"/>
    <w:rsid w:val="00EB3374"/>
    <w:rsid w:val="00EC141C"/>
    <w:rsid w:val="00EC454E"/>
    <w:rsid w:val="00EC4C04"/>
    <w:rsid w:val="00EC696C"/>
    <w:rsid w:val="00EC6FD0"/>
    <w:rsid w:val="00EC7483"/>
    <w:rsid w:val="00ED00DA"/>
    <w:rsid w:val="00ED1361"/>
    <w:rsid w:val="00ED149E"/>
    <w:rsid w:val="00ED21A4"/>
    <w:rsid w:val="00ED314C"/>
    <w:rsid w:val="00ED3876"/>
    <w:rsid w:val="00ED4E54"/>
    <w:rsid w:val="00EE220E"/>
    <w:rsid w:val="00EE524E"/>
    <w:rsid w:val="00EE53EF"/>
    <w:rsid w:val="00EE721F"/>
    <w:rsid w:val="00EE7B71"/>
    <w:rsid w:val="00EF1304"/>
    <w:rsid w:val="00EF60D5"/>
    <w:rsid w:val="00EF6BEF"/>
    <w:rsid w:val="00EF6C5C"/>
    <w:rsid w:val="00F013B9"/>
    <w:rsid w:val="00F069C1"/>
    <w:rsid w:val="00F077A8"/>
    <w:rsid w:val="00F1269D"/>
    <w:rsid w:val="00F13046"/>
    <w:rsid w:val="00F15135"/>
    <w:rsid w:val="00F1674C"/>
    <w:rsid w:val="00F20197"/>
    <w:rsid w:val="00F22AB0"/>
    <w:rsid w:val="00F24F2A"/>
    <w:rsid w:val="00F30668"/>
    <w:rsid w:val="00F31793"/>
    <w:rsid w:val="00F31D22"/>
    <w:rsid w:val="00F320D3"/>
    <w:rsid w:val="00F32BDB"/>
    <w:rsid w:val="00F3344F"/>
    <w:rsid w:val="00F3698B"/>
    <w:rsid w:val="00F36DED"/>
    <w:rsid w:val="00F40538"/>
    <w:rsid w:val="00F41100"/>
    <w:rsid w:val="00F47A63"/>
    <w:rsid w:val="00F5249E"/>
    <w:rsid w:val="00F5417C"/>
    <w:rsid w:val="00F61D52"/>
    <w:rsid w:val="00F63942"/>
    <w:rsid w:val="00F63B14"/>
    <w:rsid w:val="00F71461"/>
    <w:rsid w:val="00F7198A"/>
    <w:rsid w:val="00F776D4"/>
    <w:rsid w:val="00F80704"/>
    <w:rsid w:val="00F80A77"/>
    <w:rsid w:val="00F81343"/>
    <w:rsid w:val="00F8196D"/>
    <w:rsid w:val="00F819A5"/>
    <w:rsid w:val="00F8211D"/>
    <w:rsid w:val="00F8282E"/>
    <w:rsid w:val="00F85E2F"/>
    <w:rsid w:val="00F9105F"/>
    <w:rsid w:val="00F91E3E"/>
    <w:rsid w:val="00F9541D"/>
    <w:rsid w:val="00F955EF"/>
    <w:rsid w:val="00F95F64"/>
    <w:rsid w:val="00FA04F2"/>
    <w:rsid w:val="00FA47FF"/>
    <w:rsid w:val="00FA4901"/>
    <w:rsid w:val="00FA5830"/>
    <w:rsid w:val="00FA6F29"/>
    <w:rsid w:val="00FA7D09"/>
    <w:rsid w:val="00FB46E4"/>
    <w:rsid w:val="00FB6974"/>
    <w:rsid w:val="00FC0FF5"/>
    <w:rsid w:val="00FC20C7"/>
    <w:rsid w:val="00FC2149"/>
    <w:rsid w:val="00FC6174"/>
    <w:rsid w:val="00FC6498"/>
    <w:rsid w:val="00FD0EA5"/>
    <w:rsid w:val="00FD4F75"/>
    <w:rsid w:val="00FD5468"/>
    <w:rsid w:val="00FD6C88"/>
    <w:rsid w:val="00FE12DA"/>
    <w:rsid w:val="00FE6E04"/>
    <w:rsid w:val="00FF2CF3"/>
    <w:rsid w:val="00FF5280"/>
    <w:rsid w:val="00FF65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CC6F4B-D7B3-434B-A668-833036CCC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61DE"/>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61DE"/>
    <w:pPr>
      <w:ind w:left="720"/>
    </w:pPr>
  </w:style>
  <w:style w:type="paragraph" w:styleId="BalloonText">
    <w:name w:val="Balloon Text"/>
    <w:basedOn w:val="Normal"/>
    <w:link w:val="BalloonTextChar"/>
    <w:uiPriority w:val="99"/>
    <w:semiHidden/>
    <w:unhideWhenUsed/>
    <w:rsid w:val="001072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72F8"/>
    <w:rPr>
      <w:rFonts w:ascii="Segoe UI" w:hAnsi="Segoe UI" w:cs="Segoe UI"/>
      <w:sz w:val="18"/>
      <w:szCs w:val="18"/>
    </w:rPr>
  </w:style>
  <w:style w:type="table" w:styleId="TableGrid">
    <w:name w:val="Table Grid"/>
    <w:basedOn w:val="TableNormal"/>
    <w:uiPriority w:val="39"/>
    <w:rsid w:val="003C08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A2FAB"/>
    <w:pPr>
      <w:tabs>
        <w:tab w:val="center" w:pos="4680"/>
        <w:tab w:val="right" w:pos="9360"/>
      </w:tabs>
    </w:pPr>
  </w:style>
  <w:style w:type="character" w:customStyle="1" w:styleId="HeaderChar">
    <w:name w:val="Header Char"/>
    <w:basedOn w:val="DefaultParagraphFont"/>
    <w:link w:val="Header"/>
    <w:uiPriority w:val="99"/>
    <w:rsid w:val="000A2FAB"/>
    <w:rPr>
      <w:rFonts w:ascii="Calibri" w:hAnsi="Calibri" w:cs="Times New Roman"/>
    </w:rPr>
  </w:style>
  <w:style w:type="paragraph" w:styleId="Footer">
    <w:name w:val="footer"/>
    <w:basedOn w:val="Normal"/>
    <w:link w:val="FooterChar"/>
    <w:uiPriority w:val="99"/>
    <w:unhideWhenUsed/>
    <w:rsid w:val="000A2FAB"/>
    <w:pPr>
      <w:tabs>
        <w:tab w:val="center" w:pos="4680"/>
        <w:tab w:val="right" w:pos="9360"/>
      </w:tabs>
    </w:pPr>
  </w:style>
  <w:style w:type="character" w:customStyle="1" w:styleId="FooterChar">
    <w:name w:val="Footer Char"/>
    <w:basedOn w:val="DefaultParagraphFont"/>
    <w:link w:val="Footer"/>
    <w:uiPriority w:val="99"/>
    <w:rsid w:val="000A2FAB"/>
    <w:rPr>
      <w:rFonts w:ascii="Calibri" w:hAnsi="Calibri" w:cs="Times New Roman"/>
    </w:rPr>
  </w:style>
  <w:style w:type="character" w:styleId="Hyperlink">
    <w:name w:val="Hyperlink"/>
    <w:basedOn w:val="DefaultParagraphFont"/>
    <w:uiPriority w:val="99"/>
    <w:unhideWhenUsed/>
    <w:rsid w:val="00BB285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973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1571</Words>
  <Characters>8957</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 Barry</dc:creator>
  <cp:keywords/>
  <dc:description/>
  <cp:lastModifiedBy>Morris, Barry</cp:lastModifiedBy>
  <cp:revision>5</cp:revision>
  <cp:lastPrinted>2017-11-17T19:22:00Z</cp:lastPrinted>
  <dcterms:created xsi:type="dcterms:W3CDTF">2018-01-22T21:23:00Z</dcterms:created>
  <dcterms:modified xsi:type="dcterms:W3CDTF">2018-04-09T20:45:00Z</dcterms:modified>
</cp:coreProperties>
</file>